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47CD" w14:textId="77777777" w:rsidR="0039254B" w:rsidRDefault="0039254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0364063" w14:textId="77777777" w:rsidR="0039254B" w:rsidRDefault="0039254B">
      <w:pPr>
        <w:pStyle w:val="ConsPlusNormal"/>
        <w:jc w:val="both"/>
        <w:outlineLvl w:val="0"/>
      </w:pPr>
    </w:p>
    <w:p w14:paraId="6C5109A7" w14:textId="77777777" w:rsidR="0039254B" w:rsidRDefault="0039254B">
      <w:pPr>
        <w:pStyle w:val="ConsPlusTitle"/>
        <w:jc w:val="center"/>
        <w:outlineLvl w:val="0"/>
      </w:pPr>
      <w:r>
        <w:t>КОМИТЕТ ЖИЛИЩНО-КОММУНАЛЬНОГО ХОЗЯЙСТВА</w:t>
      </w:r>
    </w:p>
    <w:p w14:paraId="7BEC36E3" w14:textId="77777777" w:rsidR="0039254B" w:rsidRDefault="0039254B">
      <w:pPr>
        <w:pStyle w:val="ConsPlusTitle"/>
        <w:jc w:val="center"/>
      </w:pPr>
      <w:r>
        <w:t>И ТОПЛИВНО-ЭНЕРГЕТИЧЕСКОГО КОМПЛЕКСА</w:t>
      </w:r>
    </w:p>
    <w:p w14:paraId="30029FF9" w14:textId="77777777" w:rsidR="0039254B" w:rsidRDefault="0039254B">
      <w:pPr>
        <w:pStyle w:val="ConsPlusTitle"/>
        <w:jc w:val="center"/>
      </w:pPr>
      <w:r>
        <w:t>ВОЛГОГРАДСКОЙ ОБЛАСТИ</w:t>
      </w:r>
    </w:p>
    <w:p w14:paraId="6FBFD085" w14:textId="77777777" w:rsidR="0039254B" w:rsidRDefault="0039254B">
      <w:pPr>
        <w:pStyle w:val="ConsPlusTitle"/>
        <w:jc w:val="both"/>
      </w:pPr>
    </w:p>
    <w:p w14:paraId="2CAF7FF2" w14:textId="77777777" w:rsidR="0039254B" w:rsidRDefault="0039254B">
      <w:pPr>
        <w:pStyle w:val="ConsPlusTitle"/>
        <w:jc w:val="center"/>
      </w:pPr>
      <w:r>
        <w:t>ПРИКАЗ</w:t>
      </w:r>
    </w:p>
    <w:p w14:paraId="63CC23AE" w14:textId="77777777" w:rsidR="0039254B" w:rsidRDefault="0039254B">
      <w:pPr>
        <w:pStyle w:val="ConsPlusTitle"/>
        <w:jc w:val="center"/>
      </w:pPr>
      <w:r>
        <w:t>от 30 июля 2019 г. N 120-ОД</w:t>
      </w:r>
    </w:p>
    <w:p w14:paraId="2981AFF7" w14:textId="77777777" w:rsidR="0039254B" w:rsidRDefault="0039254B">
      <w:pPr>
        <w:pStyle w:val="ConsPlusTitle"/>
        <w:jc w:val="both"/>
      </w:pPr>
    </w:p>
    <w:p w14:paraId="6F4863D4" w14:textId="77777777" w:rsidR="0039254B" w:rsidRDefault="0039254B">
      <w:pPr>
        <w:pStyle w:val="ConsPlusTitle"/>
        <w:jc w:val="center"/>
      </w:pPr>
      <w:r>
        <w:t>ОБ УТВЕРЖДЕНИИ ПОРЯДКА ПРИМЕНЕНИЯ ОСНОВАНИЙ ДЛЯ ВНЕСЕНИЯ</w:t>
      </w:r>
    </w:p>
    <w:p w14:paraId="472AB8B2" w14:textId="77777777" w:rsidR="0039254B" w:rsidRDefault="0039254B">
      <w:pPr>
        <w:pStyle w:val="ConsPlusTitle"/>
        <w:jc w:val="center"/>
      </w:pPr>
      <w:r>
        <w:t>ИЗМЕНЕНИЙ В РЕГИОНАЛЬНУЮ ПРОГРАММУ "КАПИТАЛЬНЫЙ РЕМОНТ</w:t>
      </w:r>
    </w:p>
    <w:p w14:paraId="4CFC6818" w14:textId="77777777" w:rsidR="0039254B" w:rsidRDefault="0039254B">
      <w:pPr>
        <w:pStyle w:val="ConsPlusTitle"/>
        <w:jc w:val="center"/>
      </w:pPr>
      <w:r>
        <w:t>ОБЩЕГО ИМУЩЕСТВА В МНОГОКВАРТИРНЫХ ДОМАХ, РАСПОЛОЖЕННЫХ</w:t>
      </w:r>
    </w:p>
    <w:p w14:paraId="0A323BFC" w14:textId="77777777" w:rsidR="0039254B" w:rsidRDefault="0039254B">
      <w:pPr>
        <w:pStyle w:val="ConsPlusTitle"/>
        <w:jc w:val="center"/>
      </w:pPr>
      <w:r>
        <w:t>НА ТЕРРИТОРИИ ВОЛГОГРАДСКОЙ ОБЛАСТИ", УТВЕРЖДЕННУЮ</w:t>
      </w:r>
    </w:p>
    <w:p w14:paraId="4433EF2A" w14:textId="77777777" w:rsidR="0039254B" w:rsidRDefault="0039254B">
      <w:pPr>
        <w:pStyle w:val="ConsPlusTitle"/>
        <w:jc w:val="center"/>
      </w:pPr>
      <w:r>
        <w:t>ПОСТАНОВЛЕНИЕМ ПРАВИТЕЛЬСТВА ВОЛГОГРАДСКОЙ ОБЛАСТИ</w:t>
      </w:r>
    </w:p>
    <w:p w14:paraId="176AF614" w14:textId="77777777" w:rsidR="0039254B" w:rsidRDefault="0039254B">
      <w:pPr>
        <w:pStyle w:val="ConsPlusTitle"/>
        <w:jc w:val="center"/>
      </w:pPr>
      <w:r>
        <w:t>ОТ 31 ДЕКАБРЯ 2013 Г. N 812-П</w:t>
      </w:r>
    </w:p>
    <w:p w14:paraId="7D6F0C3E" w14:textId="77777777" w:rsidR="0039254B" w:rsidRDefault="003925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254B" w14:paraId="4801131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5A275" w14:textId="77777777" w:rsidR="0039254B" w:rsidRDefault="003925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626C4" w14:textId="77777777" w:rsidR="0039254B" w:rsidRDefault="003925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29F2E2" w14:textId="77777777" w:rsidR="0039254B" w:rsidRDefault="003925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D57C575" w14:textId="77777777" w:rsidR="0039254B" w:rsidRDefault="0039254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комитета жилищно-коммунального хозяйства</w:t>
            </w:r>
          </w:p>
          <w:p w14:paraId="3B3EEEFF" w14:textId="77777777" w:rsidR="0039254B" w:rsidRDefault="0039254B">
            <w:pPr>
              <w:pStyle w:val="ConsPlusNormal"/>
              <w:jc w:val="center"/>
            </w:pPr>
            <w:r>
              <w:rPr>
                <w:color w:val="392C69"/>
              </w:rPr>
              <w:t>и топливно-энергетического комплекса Волгоградской обл.</w:t>
            </w:r>
          </w:p>
          <w:p w14:paraId="78639023" w14:textId="77777777" w:rsidR="0039254B" w:rsidRDefault="003925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5">
              <w:r>
                <w:rPr>
                  <w:color w:val="0000FF"/>
                </w:rPr>
                <w:t>N 45-ОД</w:t>
              </w:r>
            </w:hyperlink>
            <w:r>
              <w:rPr>
                <w:color w:val="392C69"/>
              </w:rPr>
              <w:t>,</w:t>
            </w:r>
          </w:p>
          <w:p w14:paraId="1E9D9750" w14:textId="77777777" w:rsidR="0039254B" w:rsidRDefault="0039254B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жилищно-коммунального хозяйства</w:t>
            </w:r>
          </w:p>
          <w:p w14:paraId="1EC290A3" w14:textId="77777777" w:rsidR="0039254B" w:rsidRDefault="0039254B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03.12.2020 </w:t>
            </w:r>
            <w:hyperlink r:id="rId6">
              <w:r>
                <w:rPr>
                  <w:color w:val="0000FF"/>
                </w:rPr>
                <w:t>N 202-ОД</w:t>
              </w:r>
            </w:hyperlink>
            <w:r>
              <w:rPr>
                <w:color w:val="392C69"/>
              </w:rPr>
              <w:t xml:space="preserve">, от 10.06.2022 </w:t>
            </w:r>
            <w:hyperlink r:id="rId7">
              <w:r>
                <w:rPr>
                  <w:color w:val="0000FF"/>
                </w:rPr>
                <w:t>N 83-ОД</w:t>
              </w:r>
            </w:hyperlink>
            <w:r>
              <w:rPr>
                <w:color w:val="392C69"/>
              </w:rPr>
              <w:t>,</w:t>
            </w:r>
          </w:p>
          <w:p w14:paraId="29337603" w14:textId="77777777" w:rsidR="0039254B" w:rsidRDefault="003925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19.01.2023 </w:t>
            </w:r>
            <w:hyperlink r:id="rId8">
              <w:r>
                <w:rPr>
                  <w:color w:val="0000FF"/>
                </w:rPr>
                <w:t>N 7-ОД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31ECB" w14:textId="77777777" w:rsidR="0039254B" w:rsidRDefault="0039254B">
            <w:pPr>
              <w:pStyle w:val="ConsPlusNormal"/>
            </w:pPr>
          </w:p>
        </w:tc>
      </w:tr>
    </w:tbl>
    <w:p w14:paraId="6C45F574" w14:textId="77777777" w:rsidR="0039254B" w:rsidRDefault="0039254B">
      <w:pPr>
        <w:pStyle w:val="ConsPlusNormal"/>
        <w:jc w:val="both"/>
      </w:pPr>
    </w:p>
    <w:p w14:paraId="52E64166" w14:textId="77777777" w:rsidR="0039254B" w:rsidRDefault="0039254B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10">
        <w:r>
          <w:rPr>
            <w:color w:val="0000FF"/>
          </w:rPr>
          <w:t>частью 4 статьи 12</w:t>
        </w:r>
      </w:hyperlink>
      <w:r>
        <w:t xml:space="preserve"> 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области", на основании </w:t>
      </w:r>
      <w:hyperlink r:id="rId11">
        <w:r>
          <w:rPr>
            <w:color w:val="0000FF"/>
          </w:rPr>
          <w:t>пункта 3.3</w:t>
        </w:r>
      </w:hyperlink>
      <w:r>
        <w:t xml:space="preserve"> Положения о комитете жилищно-коммунального хозяйства и топливно-энергетического комплекса Волгоградской области, утвержденного постановлением Администрации Волгоградской области от 31.03.2016 N 135-п "Об утверждении Положения о комитете жилищно-коммунального хозяйства и топливно-энергетического комплекса Волгоградской области", приказываю:</w:t>
      </w:r>
    </w:p>
    <w:p w14:paraId="6667D35F" w14:textId="77777777" w:rsidR="0039254B" w:rsidRDefault="0039254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применения оснований для внесения изменений в региональную программу "Капитальный ремонт общего имущества в многоквартирных домах, расположенных на территории Волгоградской области", утвержденную постановлением Правительства Волгоградской области от 31 декабря 2013 г. N 812-п.</w:t>
      </w:r>
    </w:p>
    <w:p w14:paraId="3824E43D" w14:textId="77777777" w:rsidR="0039254B" w:rsidRDefault="0039254B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14:paraId="7A54D43E" w14:textId="77777777" w:rsidR="0039254B" w:rsidRDefault="0039254B">
      <w:pPr>
        <w:pStyle w:val="ConsPlusNormal"/>
        <w:jc w:val="both"/>
      </w:pPr>
    </w:p>
    <w:p w14:paraId="235F57CB" w14:textId="77777777" w:rsidR="0039254B" w:rsidRDefault="0039254B">
      <w:pPr>
        <w:pStyle w:val="ConsPlusNormal"/>
        <w:jc w:val="right"/>
      </w:pPr>
      <w:r>
        <w:t>Председатель комитета</w:t>
      </w:r>
    </w:p>
    <w:p w14:paraId="1BB7D799" w14:textId="77777777" w:rsidR="0039254B" w:rsidRDefault="0039254B">
      <w:pPr>
        <w:pStyle w:val="ConsPlusNormal"/>
        <w:jc w:val="right"/>
      </w:pPr>
      <w:r>
        <w:t>О.Д.НИКОЛАЕВ</w:t>
      </w:r>
    </w:p>
    <w:p w14:paraId="76D6BBAE" w14:textId="77777777" w:rsidR="0039254B" w:rsidRDefault="0039254B">
      <w:pPr>
        <w:pStyle w:val="ConsPlusNormal"/>
        <w:jc w:val="both"/>
      </w:pPr>
    </w:p>
    <w:p w14:paraId="26EAFDC5" w14:textId="77777777" w:rsidR="0039254B" w:rsidRDefault="0039254B">
      <w:pPr>
        <w:pStyle w:val="ConsPlusNormal"/>
        <w:jc w:val="both"/>
      </w:pPr>
    </w:p>
    <w:p w14:paraId="20163646" w14:textId="77777777" w:rsidR="0039254B" w:rsidRDefault="0039254B">
      <w:pPr>
        <w:pStyle w:val="ConsPlusNormal"/>
        <w:jc w:val="both"/>
      </w:pPr>
    </w:p>
    <w:p w14:paraId="0F2CEEC1" w14:textId="77777777" w:rsidR="0039254B" w:rsidRDefault="0039254B">
      <w:pPr>
        <w:pStyle w:val="ConsPlusNormal"/>
        <w:jc w:val="both"/>
      </w:pPr>
    </w:p>
    <w:p w14:paraId="49D014FD" w14:textId="77777777" w:rsidR="0039254B" w:rsidRDefault="0039254B">
      <w:pPr>
        <w:pStyle w:val="ConsPlusNormal"/>
        <w:jc w:val="both"/>
      </w:pPr>
    </w:p>
    <w:p w14:paraId="4EC21490" w14:textId="77777777" w:rsidR="0039254B" w:rsidRDefault="0039254B">
      <w:pPr>
        <w:pStyle w:val="ConsPlusNormal"/>
        <w:jc w:val="right"/>
        <w:outlineLvl w:val="0"/>
      </w:pPr>
      <w:r>
        <w:t>Утвержден</w:t>
      </w:r>
    </w:p>
    <w:p w14:paraId="069BAC50" w14:textId="77777777" w:rsidR="0039254B" w:rsidRDefault="0039254B">
      <w:pPr>
        <w:pStyle w:val="ConsPlusNormal"/>
        <w:jc w:val="right"/>
      </w:pPr>
      <w:r>
        <w:t>приказом</w:t>
      </w:r>
    </w:p>
    <w:p w14:paraId="1D2E1DEE" w14:textId="77777777" w:rsidR="0039254B" w:rsidRDefault="0039254B">
      <w:pPr>
        <w:pStyle w:val="ConsPlusNormal"/>
        <w:jc w:val="right"/>
      </w:pPr>
      <w:r>
        <w:t>комитета</w:t>
      </w:r>
    </w:p>
    <w:p w14:paraId="0D3EF507" w14:textId="77777777" w:rsidR="0039254B" w:rsidRDefault="0039254B">
      <w:pPr>
        <w:pStyle w:val="ConsPlusNormal"/>
        <w:jc w:val="right"/>
      </w:pPr>
      <w:r>
        <w:t>жилищно-коммунального хозяйства</w:t>
      </w:r>
    </w:p>
    <w:p w14:paraId="434ABE8C" w14:textId="77777777" w:rsidR="0039254B" w:rsidRDefault="0039254B">
      <w:pPr>
        <w:pStyle w:val="ConsPlusNormal"/>
        <w:jc w:val="right"/>
      </w:pPr>
      <w:r>
        <w:lastRenderedPageBreak/>
        <w:t>и топливно-энергетического комплекса</w:t>
      </w:r>
    </w:p>
    <w:p w14:paraId="257CD2C2" w14:textId="77777777" w:rsidR="0039254B" w:rsidRDefault="0039254B">
      <w:pPr>
        <w:pStyle w:val="ConsPlusNormal"/>
        <w:jc w:val="right"/>
      </w:pPr>
      <w:r>
        <w:t>Волгоградской области</w:t>
      </w:r>
    </w:p>
    <w:p w14:paraId="40AE2468" w14:textId="77777777" w:rsidR="0039254B" w:rsidRDefault="0039254B">
      <w:pPr>
        <w:pStyle w:val="ConsPlusNormal"/>
        <w:jc w:val="right"/>
      </w:pPr>
      <w:r>
        <w:t>от 30.07.2019 N 120-ОД</w:t>
      </w:r>
    </w:p>
    <w:p w14:paraId="73B79201" w14:textId="77777777" w:rsidR="0039254B" w:rsidRDefault="0039254B">
      <w:pPr>
        <w:pStyle w:val="ConsPlusNormal"/>
        <w:jc w:val="both"/>
      </w:pPr>
    </w:p>
    <w:p w14:paraId="6469239A" w14:textId="77777777" w:rsidR="0039254B" w:rsidRDefault="0039254B">
      <w:pPr>
        <w:pStyle w:val="ConsPlusTitle"/>
        <w:jc w:val="center"/>
      </w:pPr>
      <w:bookmarkStart w:id="0" w:name="P41"/>
      <w:bookmarkEnd w:id="0"/>
      <w:r>
        <w:t>ПОРЯДОК</w:t>
      </w:r>
    </w:p>
    <w:p w14:paraId="3087B2DF" w14:textId="77777777" w:rsidR="0039254B" w:rsidRDefault="0039254B">
      <w:pPr>
        <w:pStyle w:val="ConsPlusTitle"/>
        <w:jc w:val="center"/>
      </w:pPr>
      <w:r>
        <w:t>ПРИМЕНЕНИЯ ОСНОВАНИЙ ДЛЯ ВНЕСЕНИЯ ИЗМЕНЕНИЙ В РЕГИОНАЛЬНУЮ</w:t>
      </w:r>
    </w:p>
    <w:p w14:paraId="60E5EC60" w14:textId="77777777" w:rsidR="0039254B" w:rsidRDefault="0039254B">
      <w:pPr>
        <w:pStyle w:val="ConsPlusTitle"/>
        <w:jc w:val="center"/>
      </w:pPr>
      <w:r>
        <w:t>ПРОГРАММУ "КАПИТАЛЬНЫЙ РЕМОНТ ОБЩЕГО ИМУЩЕСТВА</w:t>
      </w:r>
    </w:p>
    <w:p w14:paraId="6FAA1722" w14:textId="77777777" w:rsidR="0039254B" w:rsidRDefault="0039254B">
      <w:pPr>
        <w:pStyle w:val="ConsPlusTitle"/>
        <w:jc w:val="center"/>
      </w:pPr>
      <w:r>
        <w:t>В МНОГОКВАРТИРНЫХ ДОМАХ, РАСПОЛОЖЕННЫХ НА ТЕРРИТОРИИ</w:t>
      </w:r>
    </w:p>
    <w:p w14:paraId="6B4661A5" w14:textId="77777777" w:rsidR="0039254B" w:rsidRDefault="0039254B">
      <w:pPr>
        <w:pStyle w:val="ConsPlusTitle"/>
        <w:jc w:val="center"/>
      </w:pPr>
      <w:r>
        <w:t>ВОЛГОГРАДСКОЙ ОБЛАСТИ", УТВЕРЖДЕННУЮ ПОСТАНОВЛЕНИЕМ</w:t>
      </w:r>
    </w:p>
    <w:p w14:paraId="061CDF2C" w14:textId="77777777" w:rsidR="0039254B" w:rsidRDefault="0039254B">
      <w:pPr>
        <w:pStyle w:val="ConsPlusTitle"/>
        <w:jc w:val="center"/>
      </w:pPr>
      <w:r>
        <w:t>ПРАВИТЕЛЬСТВА ВОЛГОГРАДСКОЙ ОБЛАСТИ</w:t>
      </w:r>
    </w:p>
    <w:p w14:paraId="1CAA4193" w14:textId="77777777" w:rsidR="0039254B" w:rsidRDefault="0039254B">
      <w:pPr>
        <w:pStyle w:val="ConsPlusTitle"/>
        <w:jc w:val="center"/>
      </w:pPr>
      <w:r>
        <w:t>ОТ 31 ДЕКАБРЯ 2013 Г. N 812-П</w:t>
      </w:r>
    </w:p>
    <w:p w14:paraId="4AA26CC8" w14:textId="77777777" w:rsidR="0039254B" w:rsidRDefault="003925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254B" w14:paraId="77950DA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42054" w14:textId="77777777" w:rsidR="0039254B" w:rsidRDefault="003925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91107" w14:textId="77777777" w:rsidR="0039254B" w:rsidRDefault="003925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9F2391" w14:textId="77777777" w:rsidR="0039254B" w:rsidRDefault="003925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E244C6B" w14:textId="77777777" w:rsidR="0039254B" w:rsidRDefault="0039254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комитета жилищно-коммунального хозяйства</w:t>
            </w:r>
          </w:p>
          <w:p w14:paraId="71945712" w14:textId="77777777" w:rsidR="0039254B" w:rsidRDefault="0039254B">
            <w:pPr>
              <w:pStyle w:val="ConsPlusNormal"/>
              <w:jc w:val="center"/>
            </w:pPr>
            <w:r>
              <w:rPr>
                <w:color w:val="392C69"/>
              </w:rPr>
              <w:t>и топливно-энергетического комплекса Волгоградской обл.</w:t>
            </w:r>
          </w:p>
          <w:p w14:paraId="62DD4233" w14:textId="77777777" w:rsidR="0039254B" w:rsidRDefault="003925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12">
              <w:r>
                <w:rPr>
                  <w:color w:val="0000FF"/>
                </w:rPr>
                <w:t>N 45-ОД</w:t>
              </w:r>
            </w:hyperlink>
            <w:r>
              <w:rPr>
                <w:color w:val="392C69"/>
              </w:rPr>
              <w:t>,</w:t>
            </w:r>
          </w:p>
          <w:p w14:paraId="5D4197AF" w14:textId="77777777" w:rsidR="0039254B" w:rsidRDefault="0039254B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жилищно-коммунального хозяйства</w:t>
            </w:r>
          </w:p>
          <w:p w14:paraId="386509C3" w14:textId="77777777" w:rsidR="0039254B" w:rsidRDefault="0039254B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03.12.2020 </w:t>
            </w:r>
            <w:hyperlink r:id="rId13">
              <w:r>
                <w:rPr>
                  <w:color w:val="0000FF"/>
                </w:rPr>
                <w:t>N 202-ОД</w:t>
              </w:r>
            </w:hyperlink>
            <w:r>
              <w:rPr>
                <w:color w:val="392C69"/>
              </w:rPr>
              <w:t xml:space="preserve">, от 10.06.2022 </w:t>
            </w:r>
            <w:hyperlink r:id="rId14">
              <w:r>
                <w:rPr>
                  <w:color w:val="0000FF"/>
                </w:rPr>
                <w:t>N 83-ОД</w:t>
              </w:r>
            </w:hyperlink>
            <w:r>
              <w:rPr>
                <w:color w:val="392C69"/>
              </w:rPr>
              <w:t>,</w:t>
            </w:r>
          </w:p>
          <w:p w14:paraId="17345AFB" w14:textId="77777777" w:rsidR="0039254B" w:rsidRDefault="003925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19.01.2023 </w:t>
            </w:r>
            <w:hyperlink r:id="rId15">
              <w:r>
                <w:rPr>
                  <w:color w:val="0000FF"/>
                </w:rPr>
                <w:t>N 7-ОД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FA31" w14:textId="77777777" w:rsidR="0039254B" w:rsidRDefault="0039254B">
            <w:pPr>
              <w:pStyle w:val="ConsPlusNormal"/>
            </w:pPr>
          </w:p>
        </w:tc>
      </w:tr>
    </w:tbl>
    <w:p w14:paraId="2C3AAAEC" w14:textId="77777777" w:rsidR="0039254B" w:rsidRDefault="0039254B">
      <w:pPr>
        <w:pStyle w:val="ConsPlusNormal"/>
        <w:jc w:val="both"/>
      </w:pPr>
    </w:p>
    <w:p w14:paraId="61BBE9FD" w14:textId="77777777" w:rsidR="0039254B" w:rsidRDefault="0039254B">
      <w:pPr>
        <w:pStyle w:val="ConsPlusTitle"/>
        <w:jc w:val="center"/>
        <w:outlineLvl w:val="1"/>
      </w:pPr>
      <w:r>
        <w:t>I. Общие положения</w:t>
      </w:r>
    </w:p>
    <w:p w14:paraId="010C68FA" w14:textId="77777777" w:rsidR="0039254B" w:rsidRDefault="0039254B">
      <w:pPr>
        <w:pStyle w:val="ConsPlusNormal"/>
        <w:jc w:val="both"/>
      </w:pPr>
    </w:p>
    <w:p w14:paraId="5423FF08" w14:textId="77777777" w:rsidR="0039254B" w:rsidRDefault="0039254B">
      <w:pPr>
        <w:pStyle w:val="ConsPlusNormal"/>
        <w:ind w:firstLine="540"/>
        <w:jc w:val="both"/>
      </w:pPr>
      <w:r>
        <w:t xml:space="preserve">1.1. Настоящий Порядок регламентирует процедуру применения оснований для внесения изменений в региональную </w:t>
      </w:r>
      <w:hyperlink r:id="rId16">
        <w:r>
          <w:rPr>
            <w:color w:val="0000FF"/>
          </w:rPr>
          <w:t>программу</w:t>
        </w:r>
      </w:hyperlink>
      <w:r>
        <w:t xml:space="preserve"> капитального ремонта "Капитальный ремонт общего имущества в многоквартирных домах, расположенных на территории Волгоградской области", утвержденную постановлением Правительства Волгоградской области от 31 декабря 2013 г. N 812-п (далее именуется - Региональная программа), установленных </w:t>
      </w:r>
      <w:hyperlink r:id="rId17">
        <w:r>
          <w:rPr>
            <w:color w:val="0000FF"/>
          </w:rPr>
          <w:t>частью 4 статьи 12</w:t>
        </w:r>
      </w:hyperlink>
      <w:r>
        <w:t xml:space="preserve"> 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 (далее именуется - Закон N 174-ОД).</w:t>
      </w:r>
    </w:p>
    <w:p w14:paraId="03FBC94D" w14:textId="77777777" w:rsidR="0039254B" w:rsidRDefault="0039254B">
      <w:pPr>
        <w:pStyle w:val="ConsPlusNormal"/>
        <w:spacing w:before="220"/>
        <w:ind w:firstLine="540"/>
        <w:jc w:val="both"/>
      </w:pPr>
      <w:r>
        <w:t>1.2. Для рассмотрения вопроса о внесении изменений в Региональную программу орган исполнительной власти, уполномоченный в сфере жилищно-коммунального хозяйства (далее именуется - уполномоченный орган), создает комиссию (далее именуется - комиссия).</w:t>
      </w:r>
    </w:p>
    <w:p w14:paraId="6D66436C" w14:textId="77777777" w:rsidR="0039254B" w:rsidRDefault="0039254B">
      <w:pPr>
        <w:pStyle w:val="ConsPlusNormal"/>
        <w:spacing w:before="220"/>
        <w:ind w:firstLine="540"/>
        <w:jc w:val="both"/>
      </w:pPr>
      <w:r>
        <w:t>Положение о комиссии утверждается уполномоченным органом.</w:t>
      </w:r>
    </w:p>
    <w:p w14:paraId="073565C6" w14:textId="77777777" w:rsidR="0039254B" w:rsidRDefault="0039254B">
      <w:pPr>
        <w:pStyle w:val="ConsPlusNormal"/>
        <w:spacing w:before="220"/>
        <w:ind w:firstLine="540"/>
        <w:jc w:val="both"/>
      </w:pPr>
      <w:r>
        <w:t xml:space="preserve">1.3. Обратиться в уполномоченный орган с заявлением о внесении изменений в Региональную программу (далее именуется - заявление) по основаниям, предусмотренным </w:t>
      </w:r>
      <w:hyperlink w:anchor="P68">
        <w:r>
          <w:rPr>
            <w:color w:val="0000FF"/>
          </w:rPr>
          <w:t>разделами II</w:t>
        </w:r>
      </w:hyperlink>
      <w:r>
        <w:t xml:space="preserve">, </w:t>
      </w:r>
      <w:hyperlink w:anchor="P91">
        <w:r>
          <w:rPr>
            <w:color w:val="0000FF"/>
          </w:rPr>
          <w:t>III</w:t>
        </w:r>
      </w:hyperlink>
      <w:r>
        <w:t xml:space="preserve">, </w:t>
      </w:r>
      <w:hyperlink w:anchor="P147">
        <w:r>
          <w:rPr>
            <w:color w:val="0000FF"/>
          </w:rPr>
          <w:t>V</w:t>
        </w:r>
      </w:hyperlink>
      <w:r>
        <w:t xml:space="preserve"> настоящего Порядка, вправе следующие лица (далее именуется - заявитель):</w:t>
      </w:r>
    </w:p>
    <w:p w14:paraId="268E00D2" w14:textId="77777777" w:rsidR="0039254B" w:rsidRDefault="0039254B">
      <w:pPr>
        <w:pStyle w:val="ConsPlusNormal"/>
        <w:spacing w:before="220"/>
        <w:ind w:firstLine="540"/>
        <w:jc w:val="both"/>
      </w:pPr>
      <w:r>
        <w:t>региональный оператор;</w:t>
      </w:r>
    </w:p>
    <w:p w14:paraId="30C2525B" w14:textId="77777777" w:rsidR="0039254B" w:rsidRDefault="0039254B">
      <w:pPr>
        <w:pStyle w:val="ConsPlusNormal"/>
        <w:spacing w:before="220"/>
        <w:ind w:firstLine="540"/>
        <w:jc w:val="both"/>
      </w:pPr>
      <w:r>
        <w:t>лицо, уполномоченное действовать от имени собственников помещений в многоквартирном доме;</w:t>
      </w:r>
    </w:p>
    <w:p w14:paraId="29DE2D46" w14:textId="77777777" w:rsidR="0039254B" w:rsidRDefault="0039254B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образований.</w:t>
      </w:r>
    </w:p>
    <w:p w14:paraId="4B7BA375" w14:textId="77777777" w:rsidR="0039254B" w:rsidRDefault="0039254B">
      <w:pPr>
        <w:pStyle w:val="ConsPlusNormal"/>
        <w:spacing w:before="220"/>
        <w:ind w:firstLine="540"/>
        <w:jc w:val="both"/>
      </w:pPr>
      <w:r>
        <w:t xml:space="preserve">По основаниям, предусмотренным </w:t>
      </w:r>
      <w:hyperlink w:anchor="P111">
        <w:r>
          <w:rPr>
            <w:color w:val="0000FF"/>
          </w:rPr>
          <w:t>разделом IV</w:t>
        </w:r>
      </w:hyperlink>
      <w:r>
        <w:t xml:space="preserve"> настоящего Порядка, с заявлением в уполномоченный орган вправе обратиться органы местного самоуправления муниципальных образований.</w:t>
      </w:r>
    </w:p>
    <w:p w14:paraId="613A8EDA" w14:textId="77777777" w:rsidR="0039254B" w:rsidRDefault="0039254B">
      <w:pPr>
        <w:pStyle w:val="ConsPlusNormal"/>
        <w:jc w:val="both"/>
      </w:pPr>
      <w:r>
        <w:t xml:space="preserve">(п. 1.3 в ред. </w:t>
      </w:r>
      <w:hyperlink r:id="rId18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и топливно-энергетического комплекса Волгоградской обл. от 03.03.2020 N 45-ОД)</w:t>
      </w:r>
    </w:p>
    <w:p w14:paraId="1E8728C0" w14:textId="77777777" w:rsidR="0039254B" w:rsidRDefault="0039254B">
      <w:pPr>
        <w:pStyle w:val="ConsPlusNormal"/>
        <w:jc w:val="both"/>
      </w:pPr>
    </w:p>
    <w:p w14:paraId="42330246" w14:textId="77777777" w:rsidR="0039254B" w:rsidRDefault="0039254B">
      <w:pPr>
        <w:pStyle w:val="ConsPlusTitle"/>
        <w:jc w:val="center"/>
        <w:outlineLvl w:val="1"/>
      </w:pPr>
      <w:bookmarkStart w:id="1" w:name="P68"/>
      <w:bookmarkEnd w:id="1"/>
      <w:r>
        <w:lastRenderedPageBreak/>
        <w:t>II. Выбытие или появление многоквартирных домов, подлежащих</w:t>
      </w:r>
    </w:p>
    <w:p w14:paraId="39EB1DEF" w14:textId="77777777" w:rsidR="0039254B" w:rsidRDefault="0039254B">
      <w:pPr>
        <w:pStyle w:val="ConsPlusTitle"/>
        <w:jc w:val="center"/>
      </w:pPr>
      <w:r>
        <w:t>исключению из Региональной программы или включению в нее</w:t>
      </w:r>
    </w:p>
    <w:p w14:paraId="0BE81FE3" w14:textId="77777777" w:rsidR="0039254B" w:rsidRDefault="0039254B">
      <w:pPr>
        <w:pStyle w:val="ConsPlusNormal"/>
        <w:jc w:val="both"/>
      </w:pPr>
    </w:p>
    <w:p w14:paraId="631BF492" w14:textId="77777777" w:rsidR="0039254B" w:rsidRDefault="0039254B">
      <w:pPr>
        <w:pStyle w:val="ConsPlusNormal"/>
        <w:ind w:firstLine="540"/>
        <w:jc w:val="both"/>
      </w:pPr>
      <w:r>
        <w:t>2.1. Внесение изменений в Региональную программу в случае выбытия многоквартирных домов, подлежащих исключению из Региональной программы, осуществляется при соблюдении одного из условий, определенных подпунктами 2.1.1 - 2.1.2 настоящего Порядка.</w:t>
      </w:r>
    </w:p>
    <w:p w14:paraId="42826C37" w14:textId="77777777" w:rsidR="0039254B" w:rsidRDefault="0039254B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2.1.1. Получение уполномоченным органом данных о результатах мониторинга технического состояния многоквартирных домов, расположенных на территории Волгоградской области, в соответствии с порядком, утвержденным уполномоченным органом (далее именуется - мониторинг), а также необходимых сведений, предоставленных органами местного самоуправления муниципальных образований, при условии наличия решения органа местного самоуправления муниципального образования об исключении многоквартирного дома из Региональной программы по итогам мониторинга.</w:t>
      </w:r>
    </w:p>
    <w:p w14:paraId="207E5864" w14:textId="77777777" w:rsidR="0039254B" w:rsidRDefault="0039254B">
      <w:pPr>
        <w:pStyle w:val="ConsPlusNormal"/>
        <w:spacing w:before="220"/>
        <w:ind w:firstLine="540"/>
        <w:jc w:val="both"/>
      </w:pPr>
      <w:r>
        <w:t>Для внесения изменений в Региональную программу в указанном случае заявитель представляет в уполномоченный орган следующие документы:</w:t>
      </w:r>
    </w:p>
    <w:p w14:paraId="2A11C913" w14:textId="77777777" w:rsidR="0039254B" w:rsidRDefault="0039254B">
      <w:pPr>
        <w:pStyle w:val="ConsPlusNormal"/>
        <w:spacing w:before="220"/>
        <w:ind w:firstLine="540"/>
        <w:jc w:val="both"/>
      </w:pPr>
      <w:r>
        <w:t>заявление, с приложением копии документов, подтверждающих полномочия лица, подписавшего заявление;</w:t>
      </w:r>
    </w:p>
    <w:p w14:paraId="075BA217" w14:textId="77777777" w:rsidR="0039254B" w:rsidRDefault="0039254B">
      <w:pPr>
        <w:pStyle w:val="ConsPlusNormal"/>
        <w:spacing w:before="220"/>
        <w:ind w:firstLine="540"/>
        <w:jc w:val="both"/>
      </w:pPr>
      <w:r>
        <w:t>копия акта технического состояния многоквартирного дома, предоставляемого органом местного самоуправления муниципального образования по итогам мониторинга, с предложением об исключении многоквартирного дома из Региональной программы.</w:t>
      </w:r>
    </w:p>
    <w:p w14:paraId="61660B12" w14:textId="77777777" w:rsidR="0039254B" w:rsidRDefault="0039254B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2.1.2. Наличие оснований для исключения многоквартирного дома из Региональной программы, предусмотренных </w:t>
      </w:r>
      <w:hyperlink r:id="rId19">
        <w:r>
          <w:rPr>
            <w:color w:val="0000FF"/>
          </w:rPr>
          <w:t>частью 2 статьи 168</w:t>
        </w:r>
      </w:hyperlink>
      <w:r>
        <w:t xml:space="preserve"> Жилищного кодекса Российской Федерации, </w:t>
      </w:r>
      <w:hyperlink r:id="rId20">
        <w:r>
          <w:rPr>
            <w:color w:val="0000FF"/>
          </w:rPr>
          <w:t>подпунктом 3 части 2 статьи 11</w:t>
        </w:r>
      </w:hyperlink>
      <w:r>
        <w:t xml:space="preserve"> Закона N 174-ОД.</w:t>
      </w:r>
    </w:p>
    <w:p w14:paraId="22C38CA7" w14:textId="77777777" w:rsidR="0039254B" w:rsidRDefault="0039254B">
      <w:pPr>
        <w:pStyle w:val="ConsPlusNormal"/>
        <w:spacing w:before="220"/>
        <w:ind w:firstLine="540"/>
        <w:jc w:val="both"/>
      </w:pPr>
      <w:r>
        <w:t>Для внесения изменений в Региональную программу в указанном случае заявитель представляет в уполномоченный орган следующие документы:</w:t>
      </w:r>
    </w:p>
    <w:p w14:paraId="42F7B7B6" w14:textId="77777777" w:rsidR="0039254B" w:rsidRDefault="0039254B">
      <w:pPr>
        <w:pStyle w:val="ConsPlusNormal"/>
        <w:spacing w:before="220"/>
        <w:ind w:firstLine="540"/>
        <w:jc w:val="both"/>
      </w:pPr>
      <w:r>
        <w:t>заявление, с приложением копии документов, подтверждающих полномочия лица, подписавшего заявление;</w:t>
      </w:r>
    </w:p>
    <w:p w14:paraId="344FA12D" w14:textId="77777777" w:rsidR="0039254B" w:rsidRDefault="0039254B">
      <w:pPr>
        <w:pStyle w:val="ConsPlusNormal"/>
        <w:spacing w:before="220"/>
        <w:ind w:firstLine="540"/>
        <w:jc w:val="both"/>
      </w:pPr>
      <w:r>
        <w:t>копия документов, подтверждающих основание для внесения изменений в Региональную программу в соответствии с настоящим пунктом Порядка (решение органа местного самоуправления муниципального образования о признании многоквартирного жилого дома аварийным и подлежащим сносу или реконструкции и (или) акт технического состояния многоквартирного дома, предоставляемого органом местного самоуправления муниципального образования по итогам мониторинга, с предложением об исключении многоквартирного дома из Региональной программы).</w:t>
      </w:r>
    </w:p>
    <w:p w14:paraId="6DE70FF0" w14:textId="77777777" w:rsidR="0039254B" w:rsidRDefault="0039254B">
      <w:pPr>
        <w:pStyle w:val="ConsPlusNormal"/>
        <w:spacing w:before="220"/>
        <w:ind w:firstLine="540"/>
        <w:jc w:val="both"/>
      </w:pPr>
      <w:r>
        <w:t>2.2. Внесение изменений в Региональную программу в случае включения многоквартирных домов в Региональную программу осуществляется при соблюдении одного из условий, определенных подпунктами 2.2.1 - 2.2.2 настоящего Порядка.</w:t>
      </w:r>
    </w:p>
    <w:p w14:paraId="545B6D29" w14:textId="77777777" w:rsidR="0039254B" w:rsidRDefault="0039254B">
      <w:pPr>
        <w:pStyle w:val="ConsPlusNormal"/>
        <w:spacing w:before="220"/>
        <w:ind w:firstLine="540"/>
        <w:jc w:val="both"/>
      </w:pPr>
      <w:bookmarkStart w:id="4" w:name="P81"/>
      <w:bookmarkEnd w:id="4"/>
      <w:r>
        <w:t>2.2.1. Получение уполномоченным органом данных о результатах мониторинга технического состояния многоквартирных домов, а также необходимых сведений, предоставленных органами местного самоуправления муниципальных образований, при условии наличия решения органа местного самоуправления муниципального образования о включении многоквартирного дома в Региональную программу по итогам мониторинга.</w:t>
      </w:r>
    </w:p>
    <w:p w14:paraId="5277AB37" w14:textId="77777777" w:rsidR="0039254B" w:rsidRDefault="0039254B">
      <w:pPr>
        <w:pStyle w:val="ConsPlusNormal"/>
        <w:spacing w:before="220"/>
        <w:ind w:firstLine="540"/>
        <w:jc w:val="both"/>
      </w:pPr>
      <w:r>
        <w:t>Для внесения изменений в Региональную программу в указанном случае заявитель представляет в уполномоченный орган следующие документы:</w:t>
      </w:r>
    </w:p>
    <w:p w14:paraId="53F03758" w14:textId="77777777" w:rsidR="0039254B" w:rsidRDefault="0039254B">
      <w:pPr>
        <w:pStyle w:val="ConsPlusNormal"/>
        <w:spacing w:before="220"/>
        <w:ind w:firstLine="540"/>
        <w:jc w:val="both"/>
      </w:pPr>
      <w:r>
        <w:lastRenderedPageBreak/>
        <w:t>заявление, с приложением копии документов, подтверждающих полномочия лица, подписавшего заявление;</w:t>
      </w:r>
    </w:p>
    <w:p w14:paraId="4188070E" w14:textId="77777777" w:rsidR="0039254B" w:rsidRDefault="0039254B">
      <w:pPr>
        <w:pStyle w:val="ConsPlusNormal"/>
        <w:spacing w:before="220"/>
        <w:ind w:firstLine="540"/>
        <w:jc w:val="both"/>
      </w:pPr>
      <w:r>
        <w:t>копию акта технического состояния многоквартирного дома, предоставляемого органом местного самоуправления муниципального образования по итогам мониторинга, с предложением о включении многоквартирного дома в Региональную программу.</w:t>
      </w:r>
    </w:p>
    <w:p w14:paraId="1A8386FE" w14:textId="77777777" w:rsidR="0039254B" w:rsidRDefault="0039254B">
      <w:pPr>
        <w:pStyle w:val="ConsPlusNormal"/>
        <w:spacing w:before="220"/>
        <w:ind w:firstLine="540"/>
        <w:jc w:val="both"/>
      </w:pPr>
      <w:bookmarkStart w:id="5" w:name="P85"/>
      <w:bookmarkEnd w:id="5"/>
      <w:r>
        <w:t>2.2.2. Ввод многоквартирного дома в эксплуатацию после утверждения Региональной программы.</w:t>
      </w:r>
    </w:p>
    <w:p w14:paraId="42DE8F1F" w14:textId="77777777" w:rsidR="0039254B" w:rsidRDefault="0039254B">
      <w:pPr>
        <w:pStyle w:val="ConsPlusNormal"/>
        <w:spacing w:before="220"/>
        <w:ind w:firstLine="540"/>
        <w:jc w:val="both"/>
      </w:pPr>
      <w:r>
        <w:t>Для внесения изменений в Региональную программу в указанном случае заявитель представляет в уполномоченный орган следующие документы:</w:t>
      </w:r>
    </w:p>
    <w:p w14:paraId="6F2571B9" w14:textId="77777777" w:rsidR="0039254B" w:rsidRDefault="0039254B">
      <w:pPr>
        <w:pStyle w:val="ConsPlusNormal"/>
        <w:spacing w:before="220"/>
        <w:ind w:firstLine="540"/>
        <w:jc w:val="both"/>
      </w:pPr>
      <w:r>
        <w:t>заявление, с приложением копии документов, подтверждающих полномочия лица, подписавшего заявление;</w:t>
      </w:r>
    </w:p>
    <w:p w14:paraId="0A88C1C4" w14:textId="77777777" w:rsidR="0039254B" w:rsidRDefault="0039254B">
      <w:pPr>
        <w:pStyle w:val="ConsPlusNormal"/>
        <w:spacing w:before="220"/>
        <w:ind w:firstLine="540"/>
        <w:jc w:val="both"/>
      </w:pPr>
      <w:r>
        <w:t>копию документов, подтверждающих ввод многоквартирного дома в эксплуатацию (при наличии).</w:t>
      </w:r>
    </w:p>
    <w:p w14:paraId="3B7E43E9" w14:textId="77777777" w:rsidR="0039254B" w:rsidRDefault="0039254B">
      <w:pPr>
        <w:pStyle w:val="ConsPlusNormal"/>
        <w:spacing w:before="220"/>
        <w:ind w:firstLine="540"/>
        <w:jc w:val="both"/>
      </w:pPr>
      <w:r>
        <w:t xml:space="preserve">2.2.3. Срок проведения работ по капитальному ремонту общего имущества вновь включенных в Региональную программу многоквартирных домов устанавливается в соответствии критериями определения очередности проведения капитального ремонта общего имущества в многоквартирных домах, расположенных на территории Волгоградской области, в </w:t>
      </w:r>
      <w:hyperlink r:id="rId21">
        <w:r>
          <w:rPr>
            <w:color w:val="0000FF"/>
          </w:rPr>
          <w:t>порядке</w:t>
        </w:r>
      </w:hyperlink>
      <w:r>
        <w:t>, утвержденном постановлением Администрации Волгоградской области от 26 октября 2017 г. N 570-п "Об утверждении Порядка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Волгоградской области, для целей формирования и актуализации региональной программы капитального ремонта общего имущества в многоквартирных домах" (далее именуется - критерии определения очередности проведения капитального ремонта).</w:t>
      </w:r>
    </w:p>
    <w:p w14:paraId="760014F6" w14:textId="77777777" w:rsidR="0039254B" w:rsidRDefault="0039254B">
      <w:pPr>
        <w:pStyle w:val="ConsPlusNormal"/>
        <w:jc w:val="both"/>
      </w:pPr>
    </w:p>
    <w:p w14:paraId="7C3120F7" w14:textId="77777777" w:rsidR="0039254B" w:rsidRDefault="0039254B">
      <w:pPr>
        <w:pStyle w:val="ConsPlusTitle"/>
        <w:jc w:val="center"/>
        <w:outlineLvl w:val="1"/>
      </w:pPr>
      <w:bookmarkStart w:id="6" w:name="P91"/>
      <w:bookmarkEnd w:id="6"/>
      <w:r>
        <w:t>III. Увеличение перечня услуг и (или) работ по капитальному</w:t>
      </w:r>
    </w:p>
    <w:p w14:paraId="03CAB0D3" w14:textId="77777777" w:rsidR="0039254B" w:rsidRDefault="0039254B">
      <w:pPr>
        <w:pStyle w:val="ConsPlusTitle"/>
        <w:jc w:val="center"/>
      </w:pPr>
      <w:r>
        <w:t>ремонту общего имущества в многоквартирных домах, включенных</w:t>
      </w:r>
    </w:p>
    <w:p w14:paraId="11EE4354" w14:textId="77777777" w:rsidR="0039254B" w:rsidRDefault="0039254B">
      <w:pPr>
        <w:pStyle w:val="ConsPlusTitle"/>
        <w:jc w:val="center"/>
      </w:pPr>
      <w:r>
        <w:t>в Региональную программу</w:t>
      </w:r>
    </w:p>
    <w:p w14:paraId="7C99BB96" w14:textId="77777777" w:rsidR="0039254B" w:rsidRDefault="0039254B">
      <w:pPr>
        <w:pStyle w:val="ConsPlusNormal"/>
        <w:jc w:val="both"/>
      </w:pPr>
    </w:p>
    <w:p w14:paraId="30BE7409" w14:textId="77777777" w:rsidR="0039254B" w:rsidRDefault="0039254B">
      <w:pPr>
        <w:pStyle w:val="ConsPlusNormal"/>
        <w:ind w:firstLine="540"/>
        <w:jc w:val="both"/>
      </w:pPr>
      <w:r>
        <w:t>3.1. Внесение изменений Региональную программу в случае увеличения перечня услуг и (или) работ по капитальному ремонту общего имущества в многоквартирных домах (далее именуется - работы по капитальному ремонту) осуществляется при соблюдении одного из условий, определенных подпунктами 3.1.1 - 3.1.3 настоящего Порядка.</w:t>
      </w:r>
    </w:p>
    <w:p w14:paraId="15765191" w14:textId="77777777" w:rsidR="0039254B" w:rsidRDefault="0039254B">
      <w:pPr>
        <w:pStyle w:val="ConsPlusNormal"/>
        <w:spacing w:before="220"/>
        <w:ind w:firstLine="540"/>
        <w:jc w:val="both"/>
      </w:pPr>
      <w:bookmarkStart w:id="7" w:name="P96"/>
      <w:bookmarkEnd w:id="7"/>
      <w:r>
        <w:t xml:space="preserve">3.1.1. Внесение изменений в перечень услуг и (или) работ по капитальному ремонту, установленный </w:t>
      </w:r>
      <w:hyperlink r:id="rId22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Федерации, </w:t>
      </w:r>
      <w:hyperlink r:id="rId23">
        <w:r>
          <w:rPr>
            <w:color w:val="0000FF"/>
          </w:rPr>
          <w:t>частью 1 статьи 17</w:t>
        </w:r>
      </w:hyperlink>
      <w:r>
        <w:t xml:space="preserve"> Закона N 174-ОД.</w:t>
      </w:r>
    </w:p>
    <w:p w14:paraId="7723E869" w14:textId="77777777" w:rsidR="0039254B" w:rsidRDefault="0039254B">
      <w:pPr>
        <w:pStyle w:val="ConsPlusNormal"/>
        <w:spacing w:before="220"/>
        <w:ind w:firstLine="540"/>
        <w:jc w:val="both"/>
      </w:pPr>
      <w:r>
        <w:t>Для внесения изменений в Региональную программу в указанном случае Заявитель представляет в уполномоченный орган следующие документы:</w:t>
      </w:r>
    </w:p>
    <w:p w14:paraId="379801F3" w14:textId="77777777" w:rsidR="0039254B" w:rsidRDefault="0039254B">
      <w:pPr>
        <w:pStyle w:val="ConsPlusNormal"/>
        <w:spacing w:before="220"/>
        <w:ind w:firstLine="540"/>
        <w:jc w:val="both"/>
      </w:pPr>
      <w:r>
        <w:t>заявление, с приложением копии документов, подтверждающих полномочия лица, подписавшего заявление;</w:t>
      </w:r>
    </w:p>
    <w:p w14:paraId="5D8FA037" w14:textId="77777777" w:rsidR="0039254B" w:rsidRDefault="0039254B">
      <w:pPr>
        <w:pStyle w:val="ConsPlusNormal"/>
        <w:spacing w:before="220"/>
        <w:ind w:firstLine="540"/>
        <w:jc w:val="both"/>
      </w:pPr>
      <w:r>
        <w:t xml:space="preserve">копию акта технического состояния многоквартирного дома, предоставляемого органом местного самоуправления муниципального образования по итогам мониторинга, с предложением о включении в Региональную программу работ по капитальному ремонту, которые входят в состав перечня услуг и (или) работ, установленного </w:t>
      </w:r>
      <w:hyperlink r:id="rId24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 и </w:t>
      </w:r>
      <w:hyperlink r:id="rId25">
        <w:r>
          <w:rPr>
            <w:color w:val="0000FF"/>
          </w:rPr>
          <w:t>части 1 статьи 17</w:t>
        </w:r>
      </w:hyperlink>
      <w:r>
        <w:t xml:space="preserve"> Закона N 174-ОД, но не были предусмотрены утвержденной Региональной программой (при наличии).</w:t>
      </w:r>
    </w:p>
    <w:p w14:paraId="6A024F1F" w14:textId="77777777" w:rsidR="0039254B" w:rsidRDefault="0039254B">
      <w:pPr>
        <w:pStyle w:val="ConsPlusNormal"/>
        <w:spacing w:before="220"/>
        <w:ind w:firstLine="540"/>
        <w:jc w:val="both"/>
      </w:pPr>
      <w:r>
        <w:lastRenderedPageBreak/>
        <w:t xml:space="preserve">3.1.2. Установление наличия в многоквартирном доме конструктивных элементов и 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 (или) работ по капитальному ремонту, установленного </w:t>
      </w:r>
      <w:hyperlink r:id="rId26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 и </w:t>
      </w:r>
      <w:hyperlink r:id="rId27">
        <w:r>
          <w:rPr>
            <w:color w:val="0000FF"/>
          </w:rPr>
          <w:t>части 1 статьи 17</w:t>
        </w:r>
      </w:hyperlink>
      <w:r>
        <w:t xml:space="preserve"> Закона N 174-ОД, но не были предусмотрены утвержденной Региональной программой.</w:t>
      </w:r>
    </w:p>
    <w:p w14:paraId="75A23CBD" w14:textId="77777777" w:rsidR="0039254B" w:rsidRDefault="0039254B">
      <w:pPr>
        <w:pStyle w:val="ConsPlusNormal"/>
        <w:spacing w:before="220"/>
        <w:ind w:firstLine="540"/>
        <w:jc w:val="both"/>
      </w:pPr>
      <w:r>
        <w:t>Для внесения изменений в Региональную программу в указанном случае Заявитель представляет в уполномоченный орган следующие документы:</w:t>
      </w:r>
    </w:p>
    <w:p w14:paraId="6C010EC0" w14:textId="77777777" w:rsidR="0039254B" w:rsidRDefault="0039254B">
      <w:pPr>
        <w:pStyle w:val="ConsPlusNormal"/>
        <w:spacing w:before="220"/>
        <w:ind w:firstLine="540"/>
        <w:jc w:val="both"/>
      </w:pPr>
      <w:r>
        <w:t>заявление, с приложением копии документов, подтверждающих полномочия лица, подписавшего заявление;</w:t>
      </w:r>
    </w:p>
    <w:p w14:paraId="7F9FD1C2" w14:textId="77777777" w:rsidR="0039254B" w:rsidRDefault="0039254B">
      <w:pPr>
        <w:pStyle w:val="ConsPlusNormal"/>
        <w:spacing w:before="220"/>
        <w:ind w:firstLine="540"/>
        <w:jc w:val="both"/>
      </w:pPr>
      <w:r>
        <w:t xml:space="preserve">копию акта технического состояния многоквартирного дома, предоставляемого органом местного самоуправления муниципального образования по итогам мониторинга, с предложением о включении в Региональную программу по итогам мониторинга работ по капитальному ремонту, которые входят в состав перечня услуг и (или) работ, установленного </w:t>
      </w:r>
      <w:hyperlink r:id="rId28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 и </w:t>
      </w:r>
      <w:hyperlink r:id="rId29">
        <w:r>
          <w:rPr>
            <w:color w:val="0000FF"/>
          </w:rPr>
          <w:t>части 1 статьи 17</w:t>
        </w:r>
      </w:hyperlink>
      <w:r>
        <w:t xml:space="preserve"> Закона N 174-ОД, но не были предусмотрены утвержденной Региональной программой (при наличии);</w:t>
      </w:r>
    </w:p>
    <w:p w14:paraId="313F02FA" w14:textId="77777777" w:rsidR="0039254B" w:rsidRDefault="0039254B">
      <w:pPr>
        <w:pStyle w:val="ConsPlusNormal"/>
        <w:spacing w:before="220"/>
        <w:ind w:firstLine="540"/>
        <w:jc w:val="both"/>
      </w:pPr>
      <w:r>
        <w:t>технический паспорт многоквартирного дома или иной документ, содержащий техническое описание конструктивных элементов многоквартирного дома.</w:t>
      </w:r>
    </w:p>
    <w:p w14:paraId="59620244" w14:textId="77777777" w:rsidR="0039254B" w:rsidRDefault="0039254B">
      <w:pPr>
        <w:pStyle w:val="ConsPlusNormal"/>
        <w:spacing w:before="220"/>
        <w:ind w:firstLine="540"/>
        <w:jc w:val="both"/>
      </w:pPr>
      <w:bookmarkStart w:id="8" w:name="P105"/>
      <w:bookmarkEnd w:id="8"/>
      <w:r>
        <w:t xml:space="preserve">3.1.3. Принятие собственниками помещений в многоквартирном доме, формирующими фонд капитального ремонта на счете регионального оператора, решения о проведении услуг и (или) работ по капитальному ремонту общего имущества в многоквартирном доме, не входящих в состав перечня услуг и работ по капитальному ремонту, указанных в </w:t>
      </w:r>
      <w:hyperlink r:id="rId30">
        <w:r>
          <w:rPr>
            <w:color w:val="0000FF"/>
          </w:rPr>
          <w:t>части 1 статьи 166</w:t>
        </w:r>
      </w:hyperlink>
      <w:r>
        <w:t xml:space="preserve"> Жилищного кодекса Российской Федерации и </w:t>
      </w:r>
      <w:hyperlink r:id="rId31">
        <w:r>
          <w:rPr>
            <w:color w:val="0000FF"/>
          </w:rPr>
          <w:t>части 1 статьи 17</w:t>
        </w:r>
      </w:hyperlink>
      <w:r>
        <w:t xml:space="preserve"> Закона N 174-ОД, при условии принятия такими собственниками решения о финансировании данных услуг и работ за счет средств собственников помещений в многоквартирном доме, уплачиваемых в виде взноса на капитальный ремонт сверх установленного минимального размера взноса на капитальный ремонт, и (или) за счет иных источников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взноса).</w:t>
      </w:r>
    </w:p>
    <w:p w14:paraId="1FFDD58E" w14:textId="77777777" w:rsidR="0039254B" w:rsidRDefault="0039254B">
      <w:pPr>
        <w:pStyle w:val="ConsPlusNormal"/>
        <w:spacing w:before="220"/>
        <w:ind w:firstLine="540"/>
        <w:jc w:val="both"/>
      </w:pPr>
      <w:r>
        <w:t>Для внесения изменений в Региональную программу в указанном случае Заявитель представляет в уполномоченный орган следующие документы:</w:t>
      </w:r>
    </w:p>
    <w:p w14:paraId="67F65CCF" w14:textId="77777777" w:rsidR="0039254B" w:rsidRDefault="0039254B">
      <w:pPr>
        <w:pStyle w:val="ConsPlusNormal"/>
        <w:spacing w:before="220"/>
        <w:ind w:firstLine="540"/>
        <w:jc w:val="both"/>
      </w:pPr>
      <w:r>
        <w:t>заявление, с приложением копии документов, подтверждающих полномочия лица, подписавшего заявление;</w:t>
      </w:r>
    </w:p>
    <w:p w14:paraId="71536230" w14:textId="77777777" w:rsidR="0039254B" w:rsidRDefault="0039254B">
      <w:pPr>
        <w:pStyle w:val="ConsPlusNormal"/>
        <w:spacing w:before="220"/>
        <w:ind w:firstLine="540"/>
        <w:jc w:val="both"/>
      </w:pPr>
      <w:r>
        <w:t xml:space="preserve">копию протокола общего собрания собственников помещений о принятии решения о проведении работ по капитальному ремонту общего имущества в многоквартирном доме, не входящих в состав перечня услуг и работ по капитальному ремонту, указанных в </w:t>
      </w:r>
      <w:hyperlink r:id="rId32">
        <w:r>
          <w:rPr>
            <w:color w:val="0000FF"/>
          </w:rPr>
          <w:t>части 1 статьи 166</w:t>
        </w:r>
      </w:hyperlink>
      <w:r>
        <w:t xml:space="preserve"> Жилищного кодекса Российской Федерации и </w:t>
      </w:r>
      <w:hyperlink r:id="rId33">
        <w:r>
          <w:rPr>
            <w:color w:val="0000FF"/>
          </w:rPr>
          <w:t>части 1 статьи 17</w:t>
        </w:r>
      </w:hyperlink>
      <w:r>
        <w:t xml:space="preserve"> Закона N 174-ОД.</w:t>
      </w:r>
    </w:p>
    <w:p w14:paraId="26EAC858" w14:textId="77777777" w:rsidR="0039254B" w:rsidRDefault="0039254B">
      <w:pPr>
        <w:pStyle w:val="ConsPlusNormal"/>
        <w:spacing w:before="220"/>
        <w:ind w:firstLine="540"/>
        <w:jc w:val="both"/>
      </w:pPr>
      <w:r>
        <w:t>3.2. Срок проведения работ по капитальному ремонту, включенных в Региональную программу в связи с увеличением перечня работ по капитальному ремонту, устанавливается в соответствии с критериями определения очередности проведения капитального ремонта.</w:t>
      </w:r>
    </w:p>
    <w:p w14:paraId="1814AA05" w14:textId="77777777" w:rsidR="0039254B" w:rsidRDefault="0039254B">
      <w:pPr>
        <w:pStyle w:val="ConsPlusNormal"/>
        <w:jc w:val="both"/>
      </w:pPr>
    </w:p>
    <w:p w14:paraId="6BCB3152" w14:textId="77777777" w:rsidR="0039254B" w:rsidRDefault="0039254B">
      <w:pPr>
        <w:pStyle w:val="ConsPlusTitle"/>
        <w:jc w:val="center"/>
        <w:outlineLvl w:val="1"/>
      </w:pPr>
      <w:bookmarkStart w:id="9" w:name="P111"/>
      <w:bookmarkEnd w:id="9"/>
      <w:r>
        <w:t>IV. Изменение сроков проведения капитального ремонта общего</w:t>
      </w:r>
    </w:p>
    <w:p w14:paraId="6D2FF6C5" w14:textId="77777777" w:rsidR="0039254B" w:rsidRDefault="0039254B">
      <w:pPr>
        <w:pStyle w:val="ConsPlusTitle"/>
        <w:jc w:val="center"/>
      </w:pPr>
      <w:r>
        <w:t>имущества в многоквартирных домах, включенных в Региональную</w:t>
      </w:r>
    </w:p>
    <w:p w14:paraId="641AD7A1" w14:textId="77777777" w:rsidR="0039254B" w:rsidRDefault="0039254B">
      <w:pPr>
        <w:pStyle w:val="ConsPlusTitle"/>
        <w:jc w:val="center"/>
      </w:pPr>
      <w:r>
        <w:t>программу, на более ранний срок, в том числе по предписаниям</w:t>
      </w:r>
    </w:p>
    <w:p w14:paraId="74CF2343" w14:textId="77777777" w:rsidR="0039254B" w:rsidRDefault="0039254B">
      <w:pPr>
        <w:pStyle w:val="ConsPlusTitle"/>
        <w:jc w:val="center"/>
      </w:pPr>
      <w:r>
        <w:t>и требованиям контролирующих органов</w:t>
      </w:r>
    </w:p>
    <w:p w14:paraId="4988B122" w14:textId="77777777" w:rsidR="0039254B" w:rsidRDefault="0039254B">
      <w:pPr>
        <w:pStyle w:val="ConsPlusNormal"/>
        <w:jc w:val="both"/>
      </w:pPr>
    </w:p>
    <w:p w14:paraId="1C003F7E" w14:textId="77777777" w:rsidR="0039254B" w:rsidRDefault="0039254B">
      <w:pPr>
        <w:pStyle w:val="ConsPlusNormal"/>
        <w:ind w:firstLine="540"/>
        <w:jc w:val="both"/>
      </w:pPr>
      <w:r>
        <w:t xml:space="preserve">4.1. Внесение изменений в Региональную программу в случае изменения сроков выполнения </w:t>
      </w:r>
      <w:r>
        <w:lastRenderedPageBreak/>
        <w:t>работ по капитальному ремонту на более ранний срок осуществляется при одновременном соблюдении условий, определенных подпунктами 4.1.1 - 4.1.4 настоящего Порядка.</w:t>
      </w:r>
    </w:p>
    <w:p w14:paraId="50908BF4" w14:textId="77777777" w:rsidR="0039254B" w:rsidRDefault="0039254B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>4.1.1. Установление необходимости проведения неотложных работ по капитальному ремонту в более ранний срок на основании требования (предписания, заключения) контролирующих органов и (или) заключения специализированной организации.</w:t>
      </w:r>
    </w:p>
    <w:p w14:paraId="5455FEE9" w14:textId="77777777" w:rsidR="0039254B" w:rsidRDefault="0039254B">
      <w:pPr>
        <w:pStyle w:val="ConsPlusNormal"/>
        <w:spacing w:before="220"/>
        <w:ind w:firstLine="540"/>
        <w:jc w:val="both"/>
      </w:pPr>
      <w:r>
        <w:t xml:space="preserve">Под неотложными работами в настоящем Порядке понимаются работы по капитальному ремонту, проведение которых обязательно для предотвращения угрозы возникновения аварии, иной чрезвычайной ситуации природного или техногенного характера, и сопутствующие им работы по капитальному ремонту, входящие в состав перечня услуг и работ по капитальному ремонту, указанных в </w:t>
      </w:r>
      <w:hyperlink r:id="rId34">
        <w:r>
          <w:rPr>
            <w:color w:val="0000FF"/>
          </w:rPr>
          <w:t>части 1 статьи 166</w:t>
        </w:r>
      </w:hyperlink>
      <w:r>
        <w:t xml:space="preserve"> Жилищного кодекса Российской Федерации и </w:t>
      </w:r>
      <w:hyperlink r:id="rId35">
        <w:r>
          <w:rPr>
            <w:color w:val="0000FF"/>
          </w:rPr>
          <w:t>части 1 статьи 17</w:t>
        </w:r>
      </w:hyperlink>
      <w:r>
        <w:t xml:space="preserve"> Закона N 174-ОД.</w:t>
      </w:r>
    </w:p>
    <w:p w14:paraId="0221005F" w14:textId="77777777" w:rsidR="0039254B" w:rsidRDefault="0039254B">
      <w:pPr>
        <w:pStyle w:val="ConsPlusNormal"/>
        <w:spacing w:before="220"/>
        <w:ind w:firstLine="540"/>
        <w:jc w:val="both"/>
      </w:pPr>
      <w:r>
        <w:t xml:space="preserve">4.1.2. Исключен с 19.01.2023. - </w:t>
      </w:r>
      <w:hyperlink r:id="rId36">
        <w:r>
          <w:rPr>
            <w:color w:val="0000FF"/>
          </w:rPr>
          <w:t>Приказ</w:t>
        </w:r>
      </w:hyperlink>
      <w:r>
        <w:t xml:space="preserve"> комитета жилищно-коммунального хозяйства Волгоградской обл. от 19.01.2023 N 7-ОД.</w:t>
      </w:r>
    </w:p>
    <w:p w14:paraId="4717FA2D" w14:textId="77777777" w:rsidR="0039254B" w:rsidRDefault="0039254B">
      <w:pPr>
        <w:pStyle w:val="ConsPlusNormal"/>
        <w:spacing w:before="220"/>
        <w:ind w:firstLine="540"/>
        <w:jc w:val="both"/>
      </w:pPr>
      <w:r>
        <w:t>4.1.3. Принятие собственниками помещений в многоквартирном доме решения о проведении неотложных работ по капитальному ремонту в более ранний срок.</w:t>
      </w:r>
    </w:p>
    <w:p w14:paraId="7DE57CFE" w14:textId="77777777" w:rsidR="0039254B" w:rsidRDefault="0039254B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4.1.4. Достаточность средств на проведение неотложных работ по капитальному ремонту, обеспечиваемой:</w:t>
      </w:r>
    </w:p>
    <w:p w14:paraId="67F91BA6" w14:textId="77777777" w:rsidR="0039254B" w:rsidRDefault="0039254B">
      <w:pPr>
        <w:pStyle w:val="ConsPlusNormal"/>
        <w:spacing w:before="220"/>
        <w:ind w:firstLine="540"/>
        <w:jc w:val="both"/>
      </w:pPr>
      <w:bookmarkStart w:id="12" w:name="P122"/>
      <w:bookmarkEnd w:id="12"/>
      <w:r>
        <w:t>средствами фонда капитального ремонта многоквартирного дома, в котором возникла необходимость проведения неотложных работ по капитальному ремонту;</w:t>
      </w:r>
    </w:p>
    <w:p w14:paraId="5AA6A76A" w14:textId="77777777" w:rsidR="0039254B" w:rsidRDefault="0039254B">
      <w:pPr>
        <w:pStyle w:val="ConsPlusNormal"/>
        <w:spacing w:before="220"/>
        <w:ind w:firstLine="540"/>
        <w:jc w:val="both"/>
      </w:pPr>
      <w:bookmarkStart w:id="13" w:name="P123"/>
      <w:bookmarkEnd w:id="13"/>
      <w:r>
        <w:t>средствами финансовой поддержки за счет средств бюджетов бюджетной системы Российской Федерации и (или) кредитными или заемными средствами, используемыми на проведение неотложных работ по капитальному ремонту, погашаемыми за счет дополнительного взноса на капитальный ремонт (при недостаточности средств, указанных в абзаце втором настоящего пункта);</w:t>
      </w:r>
    </w:p>
    <w:p w14:paraId="46716DDE" w14:textId="77777777" w:rsidR="0039254B" w:rsidRDefault="0039254B">
      <w:pPr>
        <w:pStyle w:val="ConsPlusNormal"/>
        <w:spacing w:before="220"/>
        <w:ind w:firstLine="540"/>
        <w:jc w:val="both"/>
      </w:pPr>
      <w:bookmarkStart w:id="14" w:name="P124"/>
      <w:bookmarkEnd w:id="14"/>
      <w:r>
        <w:t xml:space="preserve">иными средствами, в том числе средствами собственников помещений в многоквартирном доме, собранными на текущий ремонт общего имущества многоквартирного дома, в котором возникла необходимость проведения неотложных работ по капитальному ремонту (при недостаточности средств, указанных в </w:t>
      </w:r>
      <w:hyperlink w:anchor="P122">
        <w:r>
          <w:rPr>
            <w:color w:val="0000FF"/>
          </w:rPr>
          <w:t>абзаце втором</w:t>
        </w:r>
      </w:hyperlink>
      <w:r>
        <w:t xml:space="preserve"> настоящего пункта);</w:t>
      </w:r>
    </w:p>
    <w:p w14:paraId="0890A7C2" w14:textId="77777777" w:rsidR="0039254B" w:rsidRDefault="0039254B">
      <w:pPr>
        <w:pStyle w:val="ConsPlusNormal"/>
        <w:spacing w:before="220"/>
        <w:ind w:firstLine="540"/>
        <w:jc w:val="both"/>
      </w:pPr>
      <w:r>
        <w:t xml:space="preserve">средствами фондов капитального ремонта многоквартирных домов, подлежащих капитальному ремонту в последующие годы, в пределах объема средств, которые региональный оператор вправе израсходовать в году рассмотрения заявления, за вычетом средств, необходимых для оплаты работ (услуг) по капитальному ремонту, запланированных в году рассмотрения заявления (при недостаточности средств, указанных в </w:t>
      </w:r>
      <w:hyperlink w:anchor="P122">
        <w:r>
          <w:rPr>
            <w:color w:val="0000FF"/>
          </w:rPr>
          <w:t>абзацах втором</w:t>
        </w:r>
      </w:hyperlink>
      <w:r>
        <w:t xml:space="preserve"> и </w:t>
      </w:r>
      <w:hyperlink w:anchor="P124">
        <w:r>
          <w:rPr>
            <w:color w:val="0000FF"/>
          </w:rPr>
          <w:t>четвертом</w:t>
        </w:r>
      </w:hyperlink>
      <w:r>
        <w:t xml:space="preserve"> настоящего пункта и при невыделении средств, указанных в </w:t>
      </w:r>
      <w:hyperlink w:anchor="P123">
        <w:r>
          <w:rPr>
            <w:color w:val="0000FF"/>
          </w:rPr>
          <w:t>абзаце третьем</w:t>
        </w:r>
      </w:hyperlink>
      <w:r>
        <w:t xml:space="preserve"> настоящего пункта).</w:t>
      </w:r>
    </w:p>
    <w:p w14:paraId="3080633E" w14:textId="77777777" w:rsidR="0039254B" w:rsidRDefault="0039254B">
      <w:pPr>
        <w:pStyle w:val="ConsPlusNormal"/>
        <w:spacing w:before="220"/>
        <w:ind w:firstLine="540"/>
        <w:jc w:val="both"/>
      </w:pPr>
      <w:r>
        <w:t>При этом размер фактических поступлений взносов на капитальный ремонт в отношении рассматриваемых в соответствии с требованиями настоящего раздела многоквартирных домов должен составлять не менее чем семьдесят процентов от размера представленных к оплате счетов на уплату взносов на капитальный ремонт.</w:t>
      </w:r>
    </w:p>
    <w:p w14:paraId="486C09FB" w14:textId="77777777" w:rsidR="0039254B" w:rsidRDefault="0039254B">
      <w:pPr>
        <w:pStyle w:val="ConsPlusNormal"/>
        <w:jc w:val="both"/>
      </w:pPr>
      <w:r>
        <w:t xml:space="preserve">(п. 4.1.4 в ред. </w:t>
      </w:r>
      <w:hyperlink r:id="rId37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19.01.2023 N 7-ОД)</w:t>
      </w:r>
    </w:p>
    <w:p w14:paraId="73C7AE75" w14:textId="77777777" w:rsidR="0039254B" w:rsidRDefault="0039254B">
      <w:pPr>
        <w:pStyle w:val="ConsPlusNormal"/>
        <w:spacing w:before="220"/>
        <w:ind w:firstLine="540"/>
        <w:jc w:val="both"/>
      </w:pPr>
      <w:bookmarkStart w:id="15" w:name="P128"/>
      <w:bookmarkEnd w:id="15"/>
      <w:r>
        <w:t>4.2. Для внесения изменений в Региональную программу Заявитель представляет в уполномоченный орган следующие документы:</w:t>
      </w:r>
    </w:p>
    <w:p w14:paraId="4E7CBB42" w14:textId="77777777" w:rsidR="0039254B" w:rsidRDefault="0039254B">
      <w:pPr>
        <w:pStyle w:val="ConsPlusNormal"/>
        <w:spacing w:before="220"/>
        <w:ind w:firstLine="540"/>
        <w:jc w:val="both"/>
      </w:pPr>
      <w:r>
        <w:t>заявление, с приложением копии документов, подтверждающих полномочия лица, подписавшего заявление;</w:t>
      </w:r>
    </w:p>
    <w:p w14:paraId="2228BD74" w14:textId="77777777" w:rsidR="0039254B" w:rsidRDefault="0039254B">
      <w:pPr>
        <w:pStyle w:val="ConsPlusNormal"/>
        <w:spacing w:before="220"/>
        <w:ind w:firstLine="540"/>
        <w:jc w:val="both"/>
      </w:pPr>
      <w:r>
        <w:lastRenderedPageBreak/>
        <w:t>копия требования (предписания, заключения) контролирующих органов и (или) копия заключения специализированной организации, проводившей обследование соответствующего многоквартирного дома, о необходимости проведения неотложных работ по капитальному ремонту, оформленного не ранее чем за три года до даты подачи заявления;</w:t>
      </w:r>
    </w:p>
    <w:p w14:paraId="0FF8C2E4" w14:textId="77777777" w:rsidR="0039254B" w:rsidRDefault="0039254B">
      <w:pPr>
        <w:pStyle w:val="ConsPlusNormal"/>
        <w:spacing w:before="220"/>
        <w:ind w:firstLine="540"/>
        <w:jc w:val="both"/>
      </w:pPr>
      <w:r>
        <w:t>копия решения комиссии по предотвращению и ликвидации чрезвычайных ситуаций о проведении мероприятий по недопущению аварийной или иной чрезвычайной ситуации техногенного, природного характера на соответствующем многоквартирном доме (при наличии);</w:t>
      </w:r>
    </w:p>
    <w:p w14:paraId="55595DB3" w14:textId="77777777" w:rsidR="0039254B" w:rsidRDefault="0039254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19.01.2023 N 7-ОД)</w:t>
      </w:r>
    </w:p>
    <w:p w14:paraId="606C70B2" w14:textId="77777777" w:rsidR="0039254B" w:rsidRDefault="0039254B">
      <w:pPr>
        <w:pStyle w:val="ConsPlusNormal"/>
        <w:spacing w:before="220"/>
        <w:ind w:firstLine="540"/>
        <w:jc w:val="both"/>
      </w:pPr>
      <w:r>
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проведении неотложных работ по капитальному ремонту в более ранний срок;</w:t>
      </w:r>
    </w:p>
    <w:p w14:paraId="3B2C403F" w14:textId="77777777" w:rsidR="0039254B" w:rsidRDefault="0039254B">
      <w:pPr>
        <w:pStyle w:val="ConsPlusNormal"/>
        <w:spacing w:before="220"/>
        <w:ind w:firstLine="540"/>
        <w:jc w:val="both"/>
      </w:pPr>
      <w:r>
        <w:t>справка о размере фактических поступлений взносов на капитальный ремонт для финансирования неотложных работ по капитальному ремонту, указанных в заявлении, выданная или заверенная владельцем счета;</w:t>
      </w:r>
    </w:p>
    <w:p w14:paraId="2BA973B9" w14:textId="77777777" w:rsidR="0039254B" w:rsidRDefault="0039254B">
      <w:pPr>
        <w:pStyle w:val="ConsPlusNormal"/>
        <w:spacing w:before="220"/>
        <w:ind w:firstLine="540"/>
        <w:jc w:val="both"/>
      </w:pPr>
      <w:r>
        <w:t>документ об определении сметной стоимости неотложных работ по капитальному ремонту, разработанный и утвержденный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неотложных работ по капитальному ремонту, по которым подано заявление, согласованные с региональным оператором или владельцем специального счета;</w:t>
      </w:r>
    </w:p>
    <w:p w14:paraId="1EC95AF3" w14:textId="77777777" w:rsidR="0039254B" w:rsidRDefault="0039254B">
      <w:pPr>
        <w:pStyle w:val="ConsPlusNormal"/>
        <w:spacing w:before="220"/>
        <w:ind w:firstLine="540"/>
        <w:jc w:val="both"/>
      </w:pPr>
      <w:r>
        <w:t>копии документов о привлечении кредитных и (или) заемных средств для финансирования проведения неотложных работ по капитальному ремонту (при наличии);</w:t>
      </w:r>
    </w:p>
    <w:p w14:paraId="2DB2CE7B" w14:textId="77777777" w:rsidR="0039254B" w:rsidRDefault="0039254B">
      <w:pPr>
        <w:pStyle w:val="ConsPlusNormal"/>
        <w:spacing w:before="220"/>
        <w:ind w:firstLine="540"/>
        <w:jc w:val="both"/>
      </w:pPr>
      <w:r>
        <w:t>копии документов о привлечении иных средств, в том числе средств собственников помещений в многоквартирном доме, собранных на текущий ремонт общего имущества многоквартирного дома, в котором возникла необходимость проведения неотложных работ по капитальному ремонту для финансирования проведения неотложных работ по капитальному ремонту (при наличии);</w:t>
      </w:r>
    </w:p>
    <w:p w14:paraId="3FA812FC" w14:textId="77777777" w:rsidR="0039254B" w:rsidRDefault="0039254B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приказом</w:t>
        </w:r>
      </w:hyperlink>
      <w:r>
        <w:t xml:space="preserve"> комитета жилищно-коммунального хозяйства Волгоградской обл. от 19.01.2023 N 7-ОД)</w:t>
      </w:r>
    </w:p>
    <w:p w14:paraId="2DED2045" w14:textId="77777777" w:rsidR="0039254B" w:rsidRDefault="0039254B">
      <w:pPr>
        <w:pStyle w:val="ConsPlusNormal"/>
        <w:spacing w:before="220"/>
        <w:ind w:firstLine="540"/>
        <w:jc w:val="both"/>
      </w:pPr>
      <w:r>
        <w:t>справка, заверенная уполномоченным лицом, подтверждающая наличие бюджетных ассигнований на исполнение расходного обязательства бюджета бюджетной системы Российской Федерации на финансирование неотложных работ по капитальному ремонту в необходимом объеме, а также уведомление органа, уполномоченного на распределение бюджетных ассигнований, о готовности софинансирования проведения неотложных работ по капитальному ремонту, указанных в заявлении либо письмо, подтверждающее обязательство главного распорядителя бюджетных средств о выделении средств бюджета бюджетной системы Российской Федерации на финансирование неотложных работ по капитальному ремонту в необходимом объеме (при наличии);</w:t>
      </w:r>
    </w:p>
    <w:p w14:paraId="7CFBBEEB" w14:textId="77777777" w:rsidR="0039254B" w:rsidRDefault="0039254B">
      <w:pPr>
        <w:pStyle w:val="ConsPlusNormal"/>
        <w:spacing w:before="220"/>
        <w:ind w:firstLine="540"/>
        <w:jc w:val="both"/>
      </w:pPr>
      <w:r>
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направлении иных средств, в том числе средств собственников помещений в многоквартирном доме, собранных на текущий ремонт общего имущества многоквартирного дома, на проведение неотложных работ по капитальному ремонту в многоквартирном доме в более ранний срок (при наличии);</w:t>
      </w:r>
    </w:p>
    <w:p w14:paraId="60D844FD" w14:textId="77777777" w:rsidR="0039254B" w:rsidRDefault="0039254B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приказом</w:t>
        </w:r>
      </w:hyperlink>
      <w:r>
        <w:t xml:space="preserve"> комитета жилищно-коммунального хозяйства Волгоградской обл. от 19.01.2023 N 7-ОД)</w:t>
      </w:r>
    </w:p>
    <w:p w14:paraId="63DB956B" w14:textId="77777777" w:rsidR="0039254B" w:rsidRDefault="0039254B">
      <w:pPr>
        <w:pStyle w:val="ConsPlusNormal"/>
        <w:spacing w:before="220"/>
        <w:ind w:firstLine="540"/>
        <w:jc w:val="both"/>
      </w:pPr>
      <w:r>
        <w:lastRenderedPageBreak/>
        <w:t>заявления, письма, жалобы граждан или иных заинтересованных лиц, связанные с необходимостью проведения неотложных работ по капитальному ремонту (при наличии).</w:t>
      </w:r>
    </w:p>
    <w:p w14:paraId="7A001F35" w14:textId="77777777" w:rsidR="0039254B" w:rsidRDefault="0039254B">
      <w:pPr>
        <w:pStyle w:val="ConsPlusNormal"/>
        <w:spacing w:before="220"/>
        <w:ind w:firstLine="540"/>
        <w:jc w:val="both"/>
      </w:pPr>
      <w:r>
        <w:t xml:space="preserve">Сведения о средствах фондов капитального ремонта, указанных в </w:t>
      </w:r>
      <w:hyperlink w:anchor="P121">
        <w:r>
          <w:rPr>
            <w:color w:val="0000FF"/>
          </w:rPr>
          <w:t>абзаце четвертом пункта 4.1.4</w:t>
        </w:r>
      </w:hyperlink>
      <w:r>
        <w:t xml:space="preserve"> настоящего Порядка, уполномоченный орган запрашивает у регионального оператора самостоятельно.</w:t>
      </w:r>
    </w:p>
    <w:p w14:paraId="71BA1F53" w14:textId="77777777" w:rsidR="0039254B" w:rsidRDefault="0039254B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приказом</w:t>
        </w:r>
      </w:hyperlink>
      <w:r>
        <w:t xml:space="preserve"> комитета жилищно-коммунального хозяйства и топливно-энергетического комплекса Волгоградской обл. от 03.03.2020 N 45-ОД)</w:t>
      </w:r>
    </w:p>
    <w:p w14:paraId="0C50A2B9" w14:textId="77777777" w:rsidR="0039254B" w:rsidRDefault="0039254B">
      <w:pPr>
        <w:pStyle w:val="ConsPlusNormal"/>
        <w:spacing w:before="220"/>
        <w:ind w:firstLine="540"/>
        <w:jc w:val="both"/>
      </w:pPr>
      <w:r>
        <w:t>4.3. Срок проведения неотложных работ устанавливается не позднее года, следующего за годом рассмотрения заявления.</w:t>
      </w:r>
    </w:p>
    <w:p w14:paraId="0C7F5885" w14:textId="77777777" w:rsidR="0039254B" w:rsidRDefault="0039254B">
      <w:pPr>
        <w:pStyle w:val="ConsPlusNormal"/>
        <w:jc w:val="both"/>
      </w:pPr>
    </w:p>
    <w:p w14:paraId="0C739A78" w14:textId="77777777" w:rsidR="0039254B" w:rsidRDefault="0039254B">
      <w:pPr>
        <w:pStyle w:val="ConsPlusTitle"/>
        <w:jc w:val="center"/>
        <w:outlineLvl w:val="1"/>
      </w:pPr>
      <w:bookmarkStart w:id="16" w:name="P147"/>
      <w:bookmarkEnd w:id="16"/>
      <w:r>
        <w:t>V. Принятие решения о переносе срока проведения капитального</w:t>
      </w:r>
    </w:p>
    <w:p w14:paraId="49F9B141" w14:textId="77777777" w:rsidR="0039254B" w:rsidRDefault="0039254B">
      <w:pPr>
        <w:pStyle w:val="ConsPlusTitle"/>
        <w:jc w:val="center"/>
      </w:pPr>
      <w:r>
        <w:t>ремонта на более поздний период, сокращение перечня услуг</w:t>
      </w:r>
    </w:p>
    <w:p w14:paraId="0B11E548" w14:textId="77777777" w:rsidR="0039254B" w:rsidRDefault="0039254B">
      <w:pPr>
        <w:pStyle w:val="ConsPlusTitle"/>
        <w:jc w:val="center"/>
      </w:pPr>
      <w:r>
        <w:t>и (или) работ по капитальному ремонту общего имущества</w:t>
      </w:r>
    </w:p>
    <w:p w14:paraId="4895A664" w14:textId="77777777" w:rsidR="0039254B" w:rsidRDefault="0039254B">
      <w:pPr>
        <w:pStyle w:val="ConsPlusTitle"/>
        <w:jc w:val="center"/>
      </w:pPr>
      <w:r>
        <w:t>в многоквартирном доме</w:t>
      </w:r>
    </w:p>
    <w:p w14:paraId="301D1CC0" w14:textId="77777777" w:rsidR="0039254B" w:rsidRDefault="0039254B">
      <w:pPr>
        <w:pStyle w:val="ConsPlusNormal"/>
        <w:jc w:val="both"/>
      </w:pPr>
    </w:p>
    <w:p w14:paraId="67E4C418" w14:textId="77777777" w:rsidR="0039254B" w:rsidRDefault="0039254B">
      <w:pPr>
        <w:pStyle w:val="ConsPlusNormal"/>
        <w:ind w:firstLine="540"/>
        <w:jc w:val="both"/>
      </w:pPr>
      <w:r>
        <w:t>5.1. Внесение изменений в Региональную программу в случае принятия решения о переносе срока проведения капитального ремонта на более поздний период осуществляется при соблюдении одного из условий, определенных подпунктами 5.1.1 - 5.1.4 настоящего Порядка.</w:t>
      </w:r>
    </w:p>
    <w:p w14:paraId="4E43BE76" w14:textId="77777777" w:rsidR="0039254B" w:rsidRDefault="0039254B">
      <w:pPr>
        <w:pStyle w:val="ConsPlusNormal"/>
        <w:spacing w:before="220"/>
        <w:ind w:firstLine="540"/>
        <w:jc w:val="both"/>
      </w:pPr>
      <w:bookmarkStart w:id="17" w:name="P153"/>
      <w:bookmarkEnd w:id="17"/>
      <w:r>
        <w:t>5.1.1. Общим собранием собственников помещений в многоквартирном доме принято решение о переносе капитального ремонта общего имущества в многоквартирном доме (отдельного вида услуг и (или) работ по капитальному ремонту) на более поздний период.</w:t>
      </w:r>
    </w:p>
    <w:p w14:paraId="17EE845E" w14:textId="77777777" w:rsidR="0039254B" w:rsidRDefault="0039254B">
      <w:pPr>
        <w:pStyle w:val="ConsPlusNormal"/>
        <w:spacing w:before="220"/>
        <w:ind w:firstLine="540"/>
        <w:jc w:val="both"/>
      </w:pPr>
      <w:r>
        <w:t>Для внесения изменений в Региональную программу в указанном случае Заявитель представляет в уполномоченный орган следующие документы:</w:t>
      </w:r>
    </w:p>
    <w:p w14:paraId="3458D946" w14:textId="77777777" w:rsidR="0039254B" w:rsidRDefault="0039254B">
      <w:pPr>
        <w:pStyle w:val="ConsPlusNormal"/>
        <w:spacing w:before="220"/>
        <w:ind w:firstLine="540"/>
        <w:jc w:val="both"/>
      </w:pPr>
      <w:r>
        <w:t>заявление, с приложением копии документов, подтверждающих полномочия лица, подписавшего заявление;</w:t>
      </w:r>
    </w:p>
    <w:p w14:paraId="4F942513" w14:textId="77777777" w:rsidR="0039254B" w:rsidRDefault="0039254B">
      <w:pPr>
        <w:pStyle w:val="ConsPlusNormal"/>
        <w:spacing w:before="220"/>
        <w:ind w:firstLine="540"/>
        <w:jc w:val="both"/>
      </w:pPr>
      <w:r>
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работ (отдельного вида услуг и (или) работ по капитальному ремонту) на более поздний период.</w:t>
      </w:r>
    </w:p>
    <w:p w14:paraId="015F3128" w14:textId="77777777" w:rsidR="0039254B" w:rsidRDefault="0039254B">
      <w:pPr>
        <w:pStyle w:val="ConsPlusNormal"/>
        <w:spacing w:before="220"/>
        <w:ind w:firstLine="540"/>
        <w:jc w:val="both"/>
      </w:pPr>
      <w:r>
        <w:t>Срок проведения работ по капитальному ремонту в указанном случае устанавливается общим собранием собственников помещений в многоквартирном доме.</w:t>
      </w:r>
    </w:p>
    <w:p w14:paraId="3BED8A8C" w14:textId="77777777" w:rsidR="0039254B" w:rsidRDefault="0039254B">
      <w:pPr>
        <w:pStyle w:val="ConsPlusNormal"/>
        <w:spacing w:before="220"/>
        <w:ind w:firstLine="540"/>
        <w:jc w:val="both"/>
      </w:pPr>
      <w:r>
        <w:t>5.1.2. Запланированный вид услуг и (или) работ по капитальному ремонту был проведен ранее и при этом в порядке установления необходимости проведения капитального ремонта общего имущества в многоквартирном доме установлена необходимость (отсутствие необходимости) повторного выполнения работ по капитальному ремонту в срок, установленный Региональной программой, или о необходимости (об отсутствии необходимости) выполнения работ по капитальному ремонту, не проведенных в срок, предусмотренный Региональной программой, с указанием срока проведения капитального ремонта общего имущества в многоквартирном доме.</w:t>
      </w:r>
    </w:p>
    <w:p w14:paraId="22E8ED7C" w14:textId="77777777" w:rsidR="0039254B" w:rsidRDefault="0039254B">
      <w:pPr>
        <w:pStyle w:val="ConsPlusNormal"/>
        <w:spacing w:before="220"/>
        <w:ind w:firstLine="540"/>
        <w:jc w:val="both"/>
      </w:pPr>
      <w:r>
        <w:t>Для внесения изменений в Региональную программу в указанном случае Заявитель представляет в уполномоченный орган следующие документы:</w:t>
      </w:r>
    </w:p>
    <w:p w14:paraId="5CEB7E12" w14:textId="77777777" w:rsidR="0039254B" w:rsidRDefault="0039254B">
      <w:pPr>
        <w:pStyle w:val="ConsPlusNormal"/>
        <w:spacing w:before="220"/>
        <w:ind w:firstLine="540"/>
        <w:jc w:val="both"/>
      </w:pPr>
      <w:r>
        <w:t>заявление, с приложением копии документов, подтверждающих полномочия лица, подписавшего заявление;</w:t>
      </w:r>
    </w:p>
    <w:p w14:paraId="51505214" w14:textId="77777777" w:rsidR="0039254B" w:rsidRDefault="0039254B">
      <w:pPr>
        <w:pStyle w:val="ConsPlusNormal"/>
        <w:spacing w:before="220"/>
        <w:ind w:firstLine="540"/>
        <w:jc w:val="both"/>
      </w:pPr>
      <w:r>
        <w:t>копии документов, содержащих сведения об оказании услуг (или) выполнении работ по капитальному ремонту, заверенные управляющей организацией или лицом, уполномоченным действовать от имени собственников помещений в многоквартирном доме;</w:t>
      </w:r>
    </w:p>
    <w:p w14:paraId="1169A56E" w14:textId="77777777" w:rsidR="0039254B" w:rsidRDefault="0039254B">
      <w:pPr>
        <w:pStyle w:val="ConsPlusNormal"/>
        <w:spacing w:before="220"/>
        <w:ind w:firstLine="540"/>
        <w:jc w:val="both"/>
      </w:pPr>
      <w:r>
        <w:lastRenderedPageBreak/>
        <w:t>копия решения комиссии по рассмотрению вопросов установления необходимости проведения капитального ремонта общего имущества в многоквартирных домах о необходимости (отсутствии необходимости) повторного выполнения работ по капитальному ремонту в срок, установленный Региональной программой, или о необходимости (об отсутствии необходимости) выполнения работ по капитальному ремонту, не проведенных в срок, предусмотренный Региональной программой.</w:t>
      </w:r>
    </w:p>
    <w:p w14:paraId="1CFC3079" w14:textId="77777777" w:rsidR="0039254B" w:rsidRDefault="0039254B">
      <w:pPr>
        <w:pStyle w:val="ConsPlusNormal"/>
        <w:spacing w:before="220"/>
        <w:ind w:firstLine="540"/>
        <w:jc w:val="both"/>
      </w:pPr>
      <w:r>
        <w:t>Срок проведения работ по капитальному ремонту в указанном случае устанавливается решением комиссии по рассмотрению вопросов установления необходимости проведения капитального ремонта общего имущества в многоквартирных домах в соответствии с критериями определения очередности проведения капитального ремонта.</w:t>
      </w:r>
    </w:p>
    <w:p w14:paraId="11DC5EB0" w14:textId="77777777" w:rsidR="0039254B" w:rsidRDefault="0039254B">
      <w:pPr>
        <w:pStyle w:val="ConsPlusNormal"/>
        <w:spacing w:before="220"/>
        <w:ind w:firstLine="540"/>
        <w:jc w:val="both"/>
      </w:pPr>
      <w:r>
        <w:t xml:space="preserve">5.1.3. Собственники помещений в многоквартирном доме, формировавшие фонд капитального ремонта на специальном счете, не провели капитальный ремонт общего имущества в многоквартирном доме в срок, предусмотренный региональной программой, в связи с чем после изменения способа формирования фонда капитального ремонта в соответствии с </w:t>
      </w:r>
      <w:hyperlink r:id="rId42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 возникает необходимость определить иной срок для проведения капитального ремонта многоквартирного дома региональным оператором.</w:t>
      </w:r>
    </w:p>
    <w:p w14:paraId="4E29396A" w14:textId="77777777" w:rsidR="0039254B" w:rsidRDefault="0039254B">
      <w:pPr>
        <w:pStyle w:val="ConsPlusNormal"/>
        <w:spacing w:before="220"/>
        <w:ind w:firstLine="540"/>
        <w:jc w:val="both"/>
      </w:pPr>
      <w:r>
        <w:t>Для внесения изменений в Региональную программу в указанном случае Заявитель представляет в уполномоченный орган следующие документы:</w:t>
      </w:r>
    </w:p>
    <w:p w14:paraId="1E8C692F" w14:textId="77777777" w:rsidR="0039254B" w:rsidRDefault="0039254B">
      <w:pPr>
        <w:pStyle w:val="ConsPlusNormal"/>
        <w:spacing w:before="220"/>
        <w:ind w:firstLine="540"/>
        <w:jc w:val="both"/>
      </w:pPr>
      <w:r>
        <w:t>заявление, с приложением копии документов, подтверждающих полномочия лица, подписавшего заявление;</w:t>
      </w:r>
    </w:p>
    <w:p w14:paraId="0BABE31B" w14:textId="77777777" w:rsidR="0039254B" w:rsidRDefault="0039254B">
      <w:pPr>
        <w:pStyle w:val="ConsPlusNormal"/>
        <w:spacing w:before="220"/>
        <w:ind w:firstLine="540"/>
        <w:jc w:val="both"/>
      </w:pPr>
      <w:r>
        <w:t>копия решения органа местного самоуправления муниципального образования об изменении способа формирования фонда капитального ремонта;</w:t>
      </w:r>
    </w:p>
    <w:p w14:paraId="5C342AAB" w14:textId="77777777" w:rsidR="0039254B" w:rsidRDefault="0039254B">
      <w:pPr>
        <w:pStyle w:val="ConsPlusNormal"/>
        <w:spacing w:before="220"/>
        <w:ind w:firstLine="540"/>
        <w:jc w:val="both"/>
      </w:pPr>
      <w:r>
        <w:t>копия решения комиссии по рассмотрению вопросов установления необходимости проведения работ по капитальному ремонту о необходимости (об отсутствии необходимости) выполнения работ по капитальному ремонту, не проведенных в срок, предусмотренный Региональной программой, с указанием срока проведения капитального ремонта общего имущества в многоквартирном доме.</w:t>
      </w:r>
    </w:p>
    <w:p w14:paraId="5855D43C" w14:textId="77777777" w:rsidR="0039254B" w:rsidRDefault="0039254B">
      <w:pPr>
        <w:pStyle w:val="ConsPlusNormal"/>
        <w:spacing w:before="220"/>
        <w:ind w:firstLine="540"/>
        <w:jc w:val="both"/>
      </w:pPr>
      <w:r>
        <w:t>Срок проведения работ по капитальному ремонту в указанном случае устанавливается решением комиссии по рассмотрению вопросов установления необходимости проведения капитального ремонта общего имущества в многоквартирных домах в соответствии с критериями определения очередности проведения капитального ремонта.</w:t>
      </w:r>
    </w:p>
    <w:p w14:paraId="6FBBF423" w14:textId="77777777" w:rsidR="0039254B" w:rsidRDefault="0039254B">
      <w:pPr>
        <w:pStyle w:val="ConsPlusNormal"/>
        <w:spacing w:before="220"/>
        <w:ind w:firstLine="540"/>
        <w:jc w:val="both"/>
      </w:pPr>
      <w:bookmarkStart w:id="18" w:name="P170"/>
      <w:bookmarkEnd w:id="18"/>
      <w:r>
        <w:t>5.1.4. В порядке, установленном приказом уполномоченного органа, определена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дома.</w:t>
      </w:r>
    </w:p>
    <w:p w14:paraId="1891C39A" w14:textId="77777777" w:rsidR="0039254B" w:rsidRDefault="0039254B">
      <w:pPr>
        <w:pStyle w:val="ConsPlusNormal"/>
        <w:spacing w:before="220"/>
        <w:ind w:firstLine="540"/>
        <w:jc w:val="both"/>
      </w:pPr>
      <w:r>
        <w:t>Для внесения изменений в Региональную программу в указанном случае Заявитель представляет в уполномоченный орган следующие документы:</w:t>
      </w:r>
    </w:p>
    <w:p w14:paraId="2B09992D" w14:textId="77777777" w:rsidR="0039254B" w:rsidRDefault="0039254B">
      <w:pPr>
        <w:pStyle w:val="ConsPlusNormal"/>
        <w:spacing w:before="220"/>
        <w:ind w:firstLine="540"/>
        <w:jc w:val="both"/>
      </w:pPr>
      <w:r>
        <w:t>заявление, с приложением копии документов, подтверждающих полномочия лица, подписавшего заявление;</w:t>
      </w:r>
    </w:p>
    <w:p w14:paraId="2A462FF6" w14:textId="77777777" w:rsidR="0039254B" w:rsidRDefault="0039254B">
      <w:pPr>
        <w:pStyle w:val="ConsPlusNormal"/>
        <w:spacing w:before="220"/>
        <w:ind w:firstLine="540"/>
        <w:jc w:val="both"/>
      </w:pPr>
      <w:r>
        <w:lastRenderedPageBreak/>
        <w:t>копия решения комиссии по вопросам проведения капитального ремонта общего имущества в многоквартирных домах, принятого в соответствии с приказом уполномоченного органа о невозможности выполнения работ по капитальному ремонту и необходимости переноса установленного срока капитального ремонта общего имущества в многоквартирном доме на более поздний период с указанием срока его проведения, сокращении перечня планируемых видов услуг и (или) работ по капитальному ремонту общего имущества в многоквартирном доме или об отсутствии невозможности оказания услуг и (или) выполнения работ по капитальному ремонту общего имущества в многоквартирном доме.</w:t>
      </w:r>
    </w:p>
    <w:p w14:paraId="61AAB753" w14:textId="77777777" w:rsidR="0039254B" w:rsidRDefault="0039254B">
      <w:pPr>
        <w:pStyle w:val="ConsPlusNormal"/>
        <w:spacing w:before="220"/>
        <w:ind w:firstLine="540"/>
        <w:jc w:val="both"/>
      </w:pPr>
      <w:r>
        <w:t>Срок проведения работ по капитальному ремонту в указанном случае устанавливается решением комиссии по рассмотрению вопросов установления необходимости проведения капитального ремонта общего имущества в многоквартирных домах в соответствии с критериями определения очередности проведения капитального ремонта.</w:t>
      </w:r>
    </w:p>
    <w:p w14:paraId="6D47C583" w14:textId="77777777" w:rsidR="0039254B" w:rsidRDefault="0039254B">
      <w:pPr>
        <w:pStyle w:val="ConsPlusNormal"/>
        <w:spacing w:before="220"/>
        <w:ind w:firstLine="540"/>
        <w:jc w:val="both"/>
      </w:pPr>
      <w:r>
        <w:t>5.2. Внесение изменений в Региональную программу в случае сокращения перечня услуг и (или) работ по капитальному ремонту осуществляется при соблюдении одного из условий, предусмотренных подпунктами 5.2.1 - 5.2.3 настоящего Порядка.</w:t>
      </w:r>
    </w:p>
    <w:p w14:paraId="75713509" w14:textId="77777777" w:rsidR="0039254B" w:rsidRDefault="0039254B">
      <w:pPr>
        <w:pStyle w:val="ConsPlusNormal"/>
        <w:spacing w:before="220"/>
        <w:ind w:firstLine="540"/>
        <w:jc w:val="both"/>
      </w:pPr>
      <w:bookmarkStart w:id="19" w:name="P176"/>
      <w:bookmarkEnd w:id="19"/>
      <w:r>
        <w:t>5.2.1. Общим собранием собственников помещений в многоквартирном доме принято решение о сокращении перечня работ и (или) услуг по капитальному ремонту.</w:t>
      </w:r>
    </w:p>
    <w:p w14:paraId="130CA39E" w14:textId="77777777" w:rsidR="0039254B" w:rsidRDefault="0039254B">
      <w:pPr>
        <w:pStyle w:val="ConsPlusNormal"/>
        <w:spacing w:before="220"/>
        <w:ind w:firstLine="540"/>
        <w:jc w:val="both"/>
      </w:pPr>
      <w:r>
        <w:t>Для внесения изменений в Региональную программу в указанном случае Заявитель представляет в уполномоченный орган следующие документы:</w:t>
      </w:r>
    </w:p>
    <w:p w14:paraId="66ED95ED" w14:textId="77777777" w:rsidR="0039254B" w:rsidRDefault="0039254B">
      <w:pPr>
        <w:pStyle w:val="ConsPlusNormal"/>
        <w:spacing w:before="220"/>
        <w:ind w:firstLine="540"/>
        <w:jc w:val="both"/>
      </w:pPr>
      <w:r>
        <w:t>заявление, с приложением копии документов, подтверждающих полномочия лица, подписавшего заявление;</w:t>
      </w:r>
    </w:p>
    <w:p w14:paraId="439D8169" w14:textId="77777777" w:rsidR="0039254B" w:rsidRDefault="0039254B">
      <w:pPr>
        <w:pStyle w:val="ConsPlusNormal"/>
        <w:spacing w:before="220"/>
        <w:ind w:firstLine="540"/>
        <w:jc w:val="both"/>
      </w:pPr>
      <w:r>
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сокращении перечня работ по капитальному ремонту.</w:t>
      </w:r>
    </w:p>
    <w:p w14:paraId="0C7A6A98" w14:textId="77777777" w:rsidR="0039254B" w:rsidRDefault="0039254B">
      <w:pPr>
        <w:pStyle w:val="ConsPlusNormal"/>
        <w:spacing w:before="220"/>
        <w:ind w:firstLine="540"/>
        <w:jc w:val="both"/>
      </w:pPr>
      <w:r>
        <w:t>5.2.2. Установление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предусмотрен капитальный ремонт.</w:t>
      </w:r>
    </w:p>
    <w:p w14:paraId="4F580DB4" w14:textId="77777777" w:rsidR="0039254B" w:rsidRDefault="0039254B">
      <w:pPr>
        <w:pStyle w:val="ConsPlusNormal"/>
        <w:spacing w:before="220"/>
        <w:ind w:firstLine="540"/>
        <w:jc w:val="both"/>
      </w:pPr>
      <w:r>
        <w:t>Для внесения изменений в Региональную программу в указанном случае Заявитель представляет в уполномоченный орган следующие документы:</w:t>
      </w:r>
    </w:p>
    <w:p w14:paraId="00128CFC" w14:textId="77777777" w:rsidR="0039254B" w:rsidRDefault="0039254B">
      <w:pPr>
        <w:pStyle w:val="ConsPlusNormal"/>
        <w:spacing w:before="220"/>
        <w:ind w:firstLine="540"/>
        <w:jc w:val="both"/>
      </w:pPr>
      <w:r>
        <w:t>заявление, с приложением копии документов, подтверждающих полномочия лица, подписавшего заявление;</w:t>
      </w:r>
    </w:p>
    <w:p w14:paraId="62B743CF" w14:textId="77777777" w:rsidR="0039254B" w:rsidRDefault="0039254B">
      <w:pPr>
        <w:pStyle w:val="ConsPlusNormal"/>
        <w:spacing w:before="220"/>
        <w:ind w:firstLine="540"/>
        <w:jc w:val="both"/>
      </w:pPr>
      <w:r>
        <w:t>технический паспорт многоквартирного дома или иной документ, содержащий техническое описание конструктивных элементов многоквартирного дома;</w:t>
      </w:r>
    </w:p>
    <w:p w14:paraId="2BB1591C" w14:textId="77777777" w:rsidR="0039254B" w:rsidRDefault="0039254B">
      <w:pPr>
        <w:pStyle w:val="ConsPlusNormal"/>
        <w:spacing w:before="220"/>
        <w:ind w:firstLine="540"/>
        <w:jc w:val="both"/>
      </w:pPr>
      <w:r>
        <w:t>копия акта технического состояния многоквартирного дома, предоставляемого органом местного самоуправления муниципального образования по итогам мониторинга, с предложением о сокращении в Региональной программе перечня работ и (или) услуг по капитальному ремонту в отношении такого многоквартирного дома (при наличии).</w:t>
      </w:r>
    </w:p>
    <w:p w14:paraId="4DB4406B" w14:textId="77777777" w:rsidR="0039254B" w:rsidRDefault="0039254B">
      <w:pPr>
        <w:pStyle w:val="ConsPlusNormal"/>
        <w:spacing w:before="220"/>
        <w:ind w:firstLine="540"/>
        <w:jc w:val="both"/>
      </w:pPr>
      <w:bookmarkStart w:id="20" w:name="P185"/>
      <w:bookmarkEnd w:id="20"/>
      <w:r>
        <w:t xml:space="preserve">5.2.3. Изменение способа формирования фонда капитального ремонта по основаниям, предусмотренным </w:t>
      </w:r>
      <w:hyperlink r:id="rId43">
        <w:r>
          <w:rPr>
            <w:color w:val="0000FF"/>
          </w:rPr>
          <w:t>частью 7 статьи 189</w:t>
        </w:r>
      </w:hyperlink>
      <w:r>
        <w:t xml:space="preserve"> и </w:t>
      </w:r>
      <w:hyperlink r:id="rId44">
        <w:r>
          <w:rPr>
            <w:color w:val="0000FF"/>
          </w:rPr>
          <w:t>частью 10 статьи 173</w:t>
        </w:r>
      </w:hyperlink>
      <w:r>
        <w:t xml:space="preserve"> Жилищного кодекса, если ранее на основании решения общего собрания собственников помещений в многоквартирном доме был установлен перечень услуг и (или) работ по капитальному ремонту многоквартирного дома, превышающий состав перечня услуг и (или) работ по капитальному ремонту, установленный </w:t>
      </w:r>
      <w:hyperlink r:id="rId45">
        <w:r>
          <w:rPr>
            <w:color w:val="0000FF"/>
          </w:rPr>
          <w:t>частью 1 статьи 166</w:t>
        </w:r>
      </w:hyperlink>
      <w:r>
        <w:t xml:space="preserve"> Жилищного кодекса и нормативным правовым актом субъекта Российской Федерации и </w:t>
      </w:r>
      <w:hyperlink r:id="rId46">
        <w:r>
          <w:rPr>
            <w:color w:val="0000FF"/>
          </w:rPr>
          <w:t>частью 1 статьи 17</w:t>
        </w:r>
      </w:hyperlink>
      <w:r>
        <w:t xml:space="preserve"> Закона N 174-ОД и при этом собственниками помещений в многоквартирном </w:t>
      </w:r>
      <w:r>
        <w:lastRenderedPageBreak/>
        <w:t>доме не принято или не реализуется решение об установлении взноса на капитальный ремонт в размере, превышающем установленный минимальный размер взноса на капитальный ремонт, для финансирования таких услуг и (или) работ.</w:t>
      </w:r>
    </w:p>
    <w:p w14:paraId="17181A05" w14:textId="77777777" w:rsidR="0039254B" w:rsidRDefault="0039254B">
      <w:pPr>
        <w:pStyle w:val="ConsPlusNormal"/>
        <w:spacing w:before="220"/>
        <w:ind w:firstLine="540"/>
        <w:jc w:val="both"/>
      </w:pPr>
      <w:r>
        <w:t>Для внесения изменений в Региональную программу в указанном случае Заявитель представляет в уполномоченный орган следующие документы:</w:t>
      </w:r>
    </w:p>
    <w:p w14:paraId="12AB00CB" w14:textId="77777777" w:rsidR="0039254B" w:rsidRDefault="0039254B">
      <w:pPr>
        <w:pStyle w:val="ConsPlusNormal"/>
        <w:spacing w:before="220"/>
        <w:ind w:firstLine="540"/>
        <w:jc w:val="both"/>
      </w:pPr>
      <w:r>
        <w:t>заявление, с приложением копии документов, подтверждающих полномочия лица, подписавшего заявление;</w:t>
      </w:r>
    </w:p>
    <w:p w14:paraId="454A3075" w14:textId="77777777" w:rsidR="0039254B" w:rsidRDefault="0039254B">
      <w:pPr>
        <w:pStyle w:val="ConsPlusNormal"/>
        <w:spacing w:before="220"/>
        <w:ind w:firstLine="540"/>
        <w:jc w:val="both"/>
      </w:pPr>
      <w:r>
        <w:t>копия протокола общего собрания собственников помещений в многоквартирном доме, содержащего решение об изменении способа формирования фонда капитального ремонта и (или) копия решения органа местного самоуправления муниципального образования об изменении способа формирования фонда капитального ремонта);</w:t>
      </w:r>
    </w:p>
    <w:p w14:paraId="4A31C1A2" w14:textId="77777777" w:rsidR="0039254B" w:rsidRDefault="0039254B">
      <w:pPr>
        <w:pStyle w:val="ConsPlusNormal"/>
        <w:spacing w:before="220"/>
        <w:ind w:firstLine="540"/>
        <w:jc w:val="both"/>
      </w:pPr>
      <w:r>
        <w:t xml:space="preserve">копия протокола решения общего собрания собственников помещений в многоквартирном доме, которым был установлен перечень услуг и (или) работ по капитальному ремонту, превышающий состав перечня услуг и (или) работ по капитальному ремонту, установленный </w:t>
      </w:r>
      <w:hyperlink r:id="rId47">
        <w:r>
          <w:rPr>
            <w:color w:val="0000FF"/>
          </w:rPr>
          <w:t>частью 1 статьи 166</w:t>
        </w:r>
      </w:hyperlink>
      <w:r>
        <w:t xml:space="preserve"> Жилищного кодекса и нормативным правовым актом субъекта Российской Федерации и </w:t>
      </w:r>
      <w:hyperlink r:id="rId48">
        <w:r>
          <w:rPr>
            <w:color w:val="0000FF"/>
          </w:rPr>
          <w:t>частью 1 статьи 17</w:t>
        </w:r>
      </w:hyperlink>
      <w:r>
        <w:t xml:space="preserve"> Закона N 174-ОД.</w:t>
      </w:r>
    </w:p>
    <w:p w14:paraId="71DE487A" w14:textId="77777777" w:rsidR="0039254B" w:rsidRDefault="0039254B">
      <w:pPr>
        <w:pStyle w:val="ConsPlusNormal"/>
        <w:jc w:val="both"/>
      </w:pPr>
    </w:p>
    <w:p w14:paraId="778F6E59" w14:textId="77777777" w:rsidR="0039254B" w:rsidRDefault="0039254B">
      <w:pPr>
        <w:pStyle w:val="ConsPlusTitle"/>
        <w:jc w:val="center"/>
        <w:outlineLvl w:val="1"/>
      </w:pPr>
      <w:r>
        <w:t>VI. Порядок принятия решения о применении оснований</w:t>
      </w:r>
    </w:p>
    <w:p w14:paraId="54893A40" w14:textId="77777777" w:rsidR="0039254B" w:rsidRDefault="0039254B">
      <w:pPr>
        <w:pStyle w:val="ConsPlusTitle"/>
        <w:jc w:val="center"/>
      </w:pPr>
      <w:r>
        <w:t>для внесения изменений в Региональную программу</w:t>
      </w:r>
    </w:p>
    <w:p w14:paraId="2F8C9513" w14:textId="77777777" w:rsidR="0039254B" w:rsidRDefault="0039254B">
      <w:pPr>
        <w:pStyle w:val="ConsPlusNormal"/>
        <w:jc w:val="both"/>
      </w:pPr>
    </w:p>
    <w:p w14:paraId="3F3FBBFD" w14:textId="77777777" w:rsidR="0039254B" w:rsidRDefault="0039254B">
      <w:pPr>
        <w:pStyle w:val="ConsPlusNormal"/>
        <w:ind w:firstLine="540"/>
        <w:jc w:val="both"/>
      </w:pPr>
      <w:r>
        <w:t xml:space="preserve">6.1. Уполномоченный орган в течение трех рабочих дней со дня поступления документов, указанных в </w:t>
      </w:r>
      <w:hyperlink w:anchor="P72">
        <w:r>
          <w:rPr>
            <w:color w:val="0000FF"/>
          </w:rPr>
          <w:t>подпунктах 2.1.1</w:t>
        </w:r>
      </w:hyperlink>
      <w:r>
        <w:t xml:space="preserve"> - </w:t>
      </w:r>
      <w:hyperlink w:anchor="P76">
        <w:r>
          <w:rPr>
            <w:color w:val="0000FF"/>
          </w:rPr>
          <w:t>2.1.2</w:t>
        </w:r>
      </w:hyperlink>
      <w:r>
        <w:t xml:space="preserve">, </w:t>
      </w:r>
      <w:hyperlink w:anchor="P81">
        <w:r>
          <w:rPr>
            <w:color w:val="0000FF"/>
          </w:rPr>
          <w:t>2.2.1</w:t>
        </w:r>
      </w:hyperlink>
      <w:r>
        <w:t xml:space="preserve"> - </w:t>
      </w:r>
      <w:hyperlink w:anchor="P85">
        <w:r>
          <w:rPr>
            <w:color w:val="0000FF"/>
          </w:rPr>
          <w:t>2.2.2</w:t>
        </w:r>
      </w:hyperlink>
      <w:r>
        <w:t xml:space="preserve">, </w:t>
      </w:r>
      <w:hyperlink w:anchor="P96">
        <w:r>
          <w:rPr>
            <w:color w:val="0000FF"/>
          </w:rPr>
          <w:t>3.1.1</w:t>
        </w:r>
      </w:hyperlink>
      <w:r>
        <w:t xml:space="preserve"> - </w:t>
      </w:r>
      <w:hyperlink w:anchor="P105">
        <w:r>
          <w:rPr>
            <w:color w:val="0000FF"/>
          </w:rPr>
          <w:t>3.1.3</w:t>
        </w:r>
      </w:hyperlink>
      <w:r>
        <w:t xml:space="preserve">, </w:t>
      </w:r>
      <w:hyperlink w:anchor="P128">
        <w:r>
          <w:rPr>
            <w:color w:val="0000FF"/>
          </w:rPr>
          <w:t>4.2</w:t>
        </w:r>
      </w:hyperlink>
      <w:r>
        <w:t xml:space="preserve">, </w:t>
      </w:r>
      <w:hyperlink w:anchor="P153">
        <w:r>
          <w:rPr>
            <w:color w:val="0000FF"/>
          </w:rPr>
          <w:t>5.1.1</w:t>
        </w:r>
      </w:hyperlink>
      <w:r>
        <w:t xml:space="preserve"> - </w:t>
      </w:r>
      <w:hyperlink w:anchor="P170">
        <w:r>
          <w:rPr>
            <w:color w:val="0000FF"/>
          </w:rPr>
          <w:t>5.1.4</w:t>
        </w:r>
      </w:hyperlink>
      <w:r>
        <w:t xml:space="preserve">, </w:t>
      </w:r>
      <w:hyperlink w:anchor="P176">
        <w:r>
          <w:rPr>
            <w:color w:val="0000FF"/>
          </w:rPr>
          <w:t>5.2.1</w:t>
        </w:r>
      </w:hyperlink>
      <w:r>
        <w:t xml:space="preserve"> - </w:t>
      </w:r>
      <w:hyperlink w:anchor="P185">
        <w:r>
          <w:rPr>
            <w:color w:val="0000FF"/>
          </w:rPr>
          <w:t>5.2.3</w:t>
        </w:r>
      </w:hyperlink>
      <w:r>
        <w:t xml:space="preserve"> настоящего Порядка (далее именуются - документы), принимает одно из следующих решений:</w:t>
      </w:r>
    </w:p>
    <w:p w14:paraId="0B1BBAB2" w14:textId="77777777" w:rsidR="0039254B" w:rsidRDefault="0039254B">
      <w:pPr>
        <w:pStyle w:val="ConsPlusNormal"/>
        <w:spacing w:before="220"/>
        <w:ind w:firstLine="540"/>
        <w:jc w:val="both"/>
      </w:pPr>
      <w:r>
        <w:t>о направлении документов в комиссию;</w:t>
      </w:r>
    </w:p>
    <w:p w14:paraId="41D5F3B7" w14:textId="77777777" w:rsidR="0039254B" w:rsidRDefault="0039254B">
      <w:pPr>
        <w:pStyle w:val="ConsPlusNormal"/>
        <w:spacing w:before="220"/>
        <w:ind w:firstLine="540"/>
        <w:jc w:val="both"/>
      </w:pPr>
      <w:r>
        <w:t>о возвращении документов заявителю.</w:t>
      </w:r>
    </w:p>
    <w:p w14:paraId="47F37E09" w14:textId="77777777" w:rsidR="0039254B" w:rsidRDefault="0039254B">
      <w:pPr>
        <w:pStyle w:val="ConsPlusNormal"/>
        <w:spacing w:before="220"/>
        <w:ind w:firstLine="540"/>
        <w:jc w:val="both"/>
      </w:pPr>
      <w:r>
        <w:t>6.2. Основанием для возвращения документов заявителю является их предоставление не в полном объеме.</w:t>
      </w:r>
    </w:p>
    <w:p w14:paraId="6336EED7" w14:textId="77777777" w:rsidR="0039254B" w:rsidRDefault="0039254B">
      <w:pPr>
        <w:pStyle w:val="ConsPlusNormal"/>
        <w:spacing w:before="220"/>
        <w:ind w:firstLine="540"/>
        <w:jc w:val="both"/>
      </w:pPr>
      <w:r>
        <w:t>6.3. Комиссия в течение десяти рабочих дней со дня поступления документов из уполномоченного органа рассматривает их и принимает решение о наличии (отсутствии) оснований для внесения изменений в Региональную программу.</w:t>
      </w:r>
    </w:p>
    <w:p w14:paraId="4D75AA90" w14:textId="77777777" w:rsidR="0039254B" w:rsidRDefault="0039254B">
      <w:pPr>
        <w:pStyle w:val="ConsPlusNormal"/>
        <w:spacing w:before="220"/>
        <w:ind w:firstLine="540"/>
        <w:jc w:val="both"/>
      </w:pPr>
      <w:r>
        <w:t>6.4. Основаниями для принятия комиссией решения об отсутствии оснований для внесения изменений в Региональную программу являются:</w:t>
      </w:r>
    </w:p>
    <w:p w14:paraId="361D24D7" w14:textId="77777777" w:rsidR="0039254B" w:rsidRDefault="0039254B">
      <w:pPr>
        <w:pStyle w:val="ConsPlusNormal"/>
        <w:spacing w:before="220"/>
        <w:ind w:firstLine="540"/>
        <w:jc w:val="both"/>
      </w:pPr>
      <w:r>
        <w:t xml:space="preserve">- несоблюдение условий применения оснований для внесения изменений в Региональную программу, определенных в </w:t>
      </w:r>
      <w:hyperlink w:anchor="P72">
        <w:r>
          <w:rPr>
            <w:color w:val="0000FF"/>
          </w:rPr>
          <w:t>подпунктах 2.1.1</w:t>
        </w:r>
      </w:hyperlink>
      <w:r>
        <w:t xml:space="preserve"> - </w:t>
      </w:r>
      <w:hyperlink w:anchor="P76">
        <w:r>
          <w:rPr>
            <w:color w:val="0000FF"/>
          </w:rPr>
          <w:t>2.1.2</w:t>
        </w:r>
      </w:hyperlink>
      <w:r>
        <w:t xml:space="preserve">, </w:t>
      </w:r>
      <w:hyperlink w:anchor="P81">
        <w:r>
          <w:rPr>
            <w:color w:val="0000FF"/>
          </w:rPr>
          <w:t>2.2.1</w:t>
        </w:r>
      </w:hyperlink>
      <w:r>
        <w:t xml:space="preserve"> - </w:t>
      </w:r>
      <w:hyperlink w:anchor="P85">
        <w:r>
          <w:rPr>
            <w:color w:val="0000FF"/>
          </w:rPr>
          <w:t>2.2.2</w:t>
        </w:r>
      </w:hyperlink>
      <w:r>
        <w:t xml:space="preserve">, </w:t>
      </w:r>
      <w:hyperlink w:anchor="P96">
        <w:r>
          <w:rPr>
            <w:color w:val="0000FF"/>
          </w:rPr>
          <w:t>3.1.1</w:t>
        </w:r>
      </w:hyperlink>
      <w:r>
        <w:t xml:space="preserve"> - </w:t>
      </w:r>
      <w:hyperlink w:anchor="P105">
        <w:r>
          <w:rPr>
            <w:color w:val="0000FF"/>
          </w:rPr>
          <w:t>3.1.3</w:t>
        </w:r>
      </w:hyperlink>
      <w:r>
        <w:t xml:space="preserve">, </w:t>
      </w:r>
      <w:hyperlink w:anchor="P117">
        <w:r>
          <w:rPr>
            <w:color w:val="0000FF"/>
          </w:rPr>
          <w:t>4.1.1</w:t>
        </w:r>
      </w:hyperlink>
      <w:r>
        <w:t xml:space="preserve"> - </w:t>
      </w:r>
      <w:hyperlink w:anchor="P121">
        <w:r>
          <w:rPr>
            <w:color w:val="0000FF"/>
          </w:rPr>
          <w:t>4.1.4</w:t>
        </w:r>
      </w:hyperlink>
      <w:r>
        <w:t xml:space="preserve">, </w:t>
      </w:r>
      <w:hyperlink w:anchor="P153">
        <w:r>
          <w:rPr>
            <w:color w:val="0000FF"/>
          </w:rPr>
          <w:t>5.1.1</w:t>
        </w:r>
      </w:hyperlink>
      <w:r>
        <w:t xml:space="preserve"> - </w:t>
      </w:r>
      <w:hyperlink w:anchor="P170">
        <w:r>
          <w:rPr>
            <w:color w:val="0000FF"/>
          </w:rPr>
          <w:t>5.1.4</w:t>
        </w:r>
      </w:hyperlink>
      <w:r>
        <w:t xml:space="preserve">, </w:t>
      </w:r>
      <w:hyperlink w:anchor="P176">
        <w:r>
          <w:rPr>
            <w:color w:val="0000FF"/>
          </w:rPr>
          <w:t>5.2.1</w:t>
        </w:r>
      </w:hyperlink>
      <w:r>
        <w:t xml:space="preserve"> - </w:t>
      </w:r>
      <w:hyperlink w:anchor="P185">
        <w:r>
          <w:rPr>
            <w:color w:val="0000FF"/>
          </w:rPr>
          <w:t>5.2.3</w:t>
        </w:r>
      </w:hyperlink>
      <w:r>
        <w:t xml:space="preserve"> настоящего Порядка;</w:t>
      </w:r>
    </w:p>
    <w:p w14:paraId="171B0D5F" w14:textId="77777777" w:rsidR="0039254B" w:rsidRDefault="0039254B">
      <w:pPr>
        <w:pStyle w:val="ConsPlusNormal"/>
        <w:spacing w:before="220"/>
        <w:ind w:firstLine="540"/>
        <w:jc w:val="both"/>
      </w:pPr>
      <w:r>
        <w:t>- несоответствие представленных заявителем документов требованиям, установленным действующим законодательством Российской Федерации к таким видам (формам) документов;</w:t>
      </w:r>
    </w:p>
    <w:p w14:paraId="03DCB102" w14:textId="77777777" w:rsidR="0039254B" w:rsidRDefault="0039254B">
      <w:pPr>
        <w:pStyle w:val="ConsPlusNormal"/>
        <w:spacing w:before="220"/>
        <w:ind w:firstLine="540"/>
        <w:jc w:val="both"/>
      </w:pPr>
      <w:r>
        <w:t>- несоответствие данных в представленных документах сведениям, полученным комиссией в порядке, установленном пунктом 6.5 настоящего Порядка.</w:t>
      </w:r>
    </w:p>
    <w:p w14:paraId="447F55BF" w14:textId="77777777" w:rsidR="0039254B" w:rsidRDefault="0039254B">
      <w:pPr>
        <w:pStyle w:val="ConsPlusNormal"/>
        <w:spacing w:before="220"/>
        <w:ind w:firstLine="540"/>
        <w:jc w:val="both"/>
      </w:pPr>
      <w:r>
        <w:t>6.5. Комиссия вправе запрашивать у государственных органов, органов местного самоуправления, управляющих организаций, иных организаций, граждан информацию, необходимую для принятия решения о наличии (отсутствии) оснований для внесения изменений в Региональную программу.</w:t>
      </w:r>
    </w:p>
    <w:p w14:paraId="640946D1" w14:textId="77777777" w:rsidR="0039254B" w:rsidRDefault="0039254B">
      <w:pPr>
        <w:pStyle w:val="ConsPlusNormal"/>
        <w:spacing w:before="220"/>
        <w:ind w:firstLine="540"/>
        <w:jc w:val="both"/>
      </w:pPr>
      <w:r>
        <w:lastRenderedPageBreak/>
        <w:t xml:space="preserve">6.6. Решение комиссии оформляется протоколом, который составляется в порядке, установленном </w:t>
      </w:r>
      <w:hyperlink r:id="rId49">
        <w:r>
          <w:rPr>
            <w:color w:val="0000FF"/>
          </w:rPr>
          <w:t>пунктом 4.7</w:t>
        </w:r>
      </w:hyperlink>
      <w:r>
        <w:t xml:space="preserve"> Положения о комиссии по вопросам проведения капитального ремонта общего имущества в многоквартирных домах Волгоградской области, утвержденного приказом комитета жилищно-коммунального хозяйства и топливно-энергетического комплекса Волгоградской области от 21 мая 2018 г. N 75-ОД.</w:t>
      </w:r>
    </w:p>
    <w:p w14:paraId="52EEB63D" w14:textId="77777777" w:rsidR="0039254B" w:rsidRDefault="0039254B">
      <w:pPr>
        <w:pStyle w:val="ConsPlusNormal"/>
        <w:jc w:val="both"/>
      </w:pPr>
      <w:r>
        <w:t xml:space="preserve">(п. 6.6 в ред. </w:t>
      </w:r>
      <w:hyperlink r:id="rId50">
        <w:r>
          <w:rPr>
            <w:color w:val="0000FF"/>
          </w:rPr>
          <w:t>приказа</w:t>
        </w:r>
      </w:hyperlink>
      <w:r>
        <w:t xml:space="preserve"> комитета жилищно-коммунального хозяйства Волгоградской обл. от 03.12.2020 N 202-ОД)</w:t>
      </w:r>
    </w:p>
    <w:p w14:paraId="2AD214BC" w14:textId="77777777" w:rsidR="0039254B" w:rsidRDefault="0039254B">
      <w:pPr>
        <w:pStyle w:val="ConsPlusNormal"/>
        <w:spacing w:before="220"/>
        <w:ind w:firstLine="540"/>
        <w:jc w:val="both"/>
      </w:pPr>
      <w:r>
        <w:t xml:space="preserve">6.7. Протокол и документы, указанные в </w:t>
      </w:r>
      <w:hyperlink w:anchor="P72">
        <w:r>
          <w:rPr>
            <w:color w:val="0000FF"/>
          </w:rPr>
          <w:t>подпунктах 2.1.1</w:t>
        </w:r>
      </w:hyperlink>
      <w:r>
        <w:t xml:space="preserve"> - </w:t>
      </w:r>
      <w:hyperlink w:anchor="P76">
        <w:r>
          <w:rPr>
            <w:color w:val="0000FF"/>
          </w:rPr>
          <w:t>2.1.2</w:t>
        </w:r>
      </w:hyperlink>
      <w:r>
        <w:t xml:space="preserve">, </w:t>
      </w:r>
      <w:hyperlink w:anchor="P81">
        <w:r>
          <w:rPr>
            <w:color w:val="0000FF"/>
          </w:rPr>
          <w:t>2.2.1</w:t>
        </w:r>
      </w:hyperlink>
      <w:r>
        <w:t xml:space="preserve"> - </w:t>
      </w:r>
      <w:hyperlink w:anchor="P85">
        <w:r>
          <w:rPr>
            <w:color w:val="0000FF"/>
          </w:rPr>
          <w:t>2.2.2</w:t>
        </w:r>
      </w:hyperlink>
      <w:r>
        <w:t xml:space="preserve">, </w:t>
      </w:r>
      <w:hyperlink w:anchor="P96">
        <w:r>
          <w:rPr>
            <w:color w:val="0000FF"/>
          </w:rPr>
          <w:t>3.1.1</w:t>
        </w:r>
      </w:hyperlink>
      <w:r>
        <w:t xml:space="preserve"> - </w:t>
      </w:r>
      <w:hyperlink w:anchor="P105">
        <w:r>
          <w:rPr>
            <w:color w:val="0000FF"/>
          </w:rPr>
          <w:t>3.1.3</w:t>
        </w:r>
      </w:hyperlink>
      <w:r>
        <w:t xml:space="preserve">, </w:t>
      </w:r>
      <w:hyperlink w:anchor="P128">
        <w:r>
          <w:rPr>
            <w:color w:val="0000FF"/>
          </w:rPr>
          <w:t>4.2</w:t>
        </w:r>
      </w:hyperlink>
      <w:r>
        <w:t xml:space="preserve">, </w:t>
      </w:r>
      <w:hyperlink w:anchor="P153">
        <w:r>
          <w:rPr>
            <w:color w:val="0000FF"/>
          </w:rPr>
          <w:t>5.1.1</w:t>
        </w:r>
      </w:hyperlink>
      <w:r>
        <w:t xml:space="preserve"> - </w:t>
      </w:r>
      <w:hyperlink w:anchor="P170">
        <w:r>
          <w:rPr>
            <w:color w:val="0000FF"/>
          </w:rPr>
          <w:t>5.1.4</w:t>
        </w:r>
      </w:hyperlink>
      <w:r>
        <w:t xml:space="preserve">, </w:t>
      </w:r>
      <w:hyperlink w:anchor="P176">
        <w:r>
          <w:rPr>
            <w:color w:val="0000FF"/>
          </w:rPr>
          <w:t>5.2.1</w:t>
        </w:r>
      </w:hyperlink>
      <w:r>
        <w:t xml:space="preserve"> - </w:t>
      </w:r>
      <w:hyperlink w:anchor="P185">
        <w:r>
          <w:rPr>
            <w:color w:val="0000FF"/>
          </w:rPr>
          <w:t>5.2.3</w:t>
        </w:r>
      </w:hyperlink>
      <w:r>
        <w:t xml:space="preserve"> настоящего Порядка, в течение пяти рабочих дней со дня подписания направляются:</w:t>
      </w:r>
    </w:p>
    <w:p w14:paraId="58722A37" w14:textId="77777777" w:rsidR="0039254B" w:rsidRDefault="0039254B">
      <w:pPr>
        <w:pStyle w:val="ConsPlusNormal"/>
        <w:spacing w:before="220"/>
        <w:ind w:firstLine="540"/>
        <w:jc w:val="both"/>
      </w:pPr>
      <w:r>
        <w:t>региональному оператору - для подготовки предложений для формирования проекта изменений в Региональную программу;</w:t>
      </w:r>
    </w:p>
    <w:p w14:paraId="2ECA697B" w14:textId="77777777" w:rsidR="0039254B" w:rsidRDefault="0039254B">
      <w:pPr>
        <w:pStyle w:val="ConsPlusNormal"/>
        <w:spacing w:before="220"/>
        <w:ind w:firstLine="540"/>
        <w:jc w:val="both"/>
      </w:pPr>
      <w:r>
        <w:t>заявителю и уполномоченному представителю собственников помещений в многоквартирном доме.</w:t>
      </w:r>
    </w:p>
    <w:p w14:paraId="263D63EF" w14:textId="77777777" w:rsidR="0039254B" w:rsidRDefault="0039254B">
      <w:pPr>
        <w:pStyle w:val="ConsPlusNormal"/>
        <w:spacing w:before="220"/>
        <w:ind w:firstLine="540"/>
        <w:jc w:val="both"/>
      </w:pPr>
      <w:r>
        <w:t xml:space="preserve">6.8. Разработка проекта изменений в Региональную программу, его рассмотрение и утверждение осуществляется в порядке, предусмотренном </w:t>
      </w:r>
      <w:hyperlink r:id="rId51">
        <w:r>
          <w:rPr>
            <w:color w:val="0000FF"/>
          </w:rPr>
          <w:t>частью 5 статьи 12</w:t>
        </w:r>
      </w:hyperlink>
      <w:r>
        <w:t xml:space="preserve"> Закона N 174-ОД.</w:t>
      </w:r>
    </w:p>
    <w:p w14:paraId="1C2F8FE8" w14:textId="77777777" w:rsidR="0039254B" w:rsidRDefault="0039254B">
      <w:pPr>
        <w:pStyle w:val="ConsPlusNormal"/>
        <w:jc w:val="both"/>
      </w:pPr>
    </w:p>
    <w:p w14:paraId="67B08714" w14:textId="77777777" w:rsidR="0039254B" w:rsidRDefault="0039254B">
      <w:pPr>
        <w:pStyle w:val="ConsPlusNormal"/>
        <w:jc w:val="both"/>
      </w:pPr>
    </w:p>
    <w:p w14:paraId="7A3AF543" w14:textId="77777777" w:rsidR="0039254B" w:rsidRDefault="003925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216DBC" w14:textId="77777777" w:rsidR="00FA7868" w:rsidRDefault="00FA7868"/>
    <w:sectPr w:rsidR="00FA7868" w:rsidSect="0029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4B"/>
    <w:rsid w:val="0039254B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BCBB"/>
  <w15:chartTrackingRefBased/>
  <w15:docId w15:val="{3C2734DC-4952-4A5F-A415-6560D872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Title">
    <w:name w:val="ConsPlusTitle"/>
    <w:rsid w:val="003925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3925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A95DFD91F8A4741B933C90CBA8AE896A02D17F6FD7C62117E3141DF9D3BAD8A0D961C2A051774D2F974F8A35B545BE7258B51E6CC1AF3B5B9BBC54P7f3H" TargetMode="External"/><Relationship Id="rId18" Type="http://schemas.openxmlformats.org/officeDocument/2006/relationships/hyperlink" Target="consultantplus://offline/ref=36A95DFD91F8A4741B933C90CBA8AE896A02D17F6FD6C2241AE7141DF9D3BAD8A0D961C2A051774D2F974F8930B545BE7258B51E6CC1AF3B5B9BBC54P7f3H" TargetMode="External"/><Relationship Id="rId26" Type="http://schemas.openxmlformats.org/officeDocument/2006/relationships/hyperlink" Target="consultantplus://offline/ref=36A95DFD91F8A4741B93229DDDC4F18C6E0D8D7669D4CA7242B0124AA683BC8DE0996797E314784D2F9C1BD873EB1CEF3113B81775DDAF30P4f6H" TargetMode="External"/><Relationship Id="rId39" Type="http://schemas.openxmlformats.org/officeDocument/2006/relationships/hyperlink" Target="consultantplus://offline/ref=36A95DFD91F8A4741B933C90CBA8AE896A02D17F6FD3C6201CE1141DF9D3BAD8A0D961C2A051774D2F974F8831B545BE7258B51E6CC1AF3B5B9BBC54P7f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A95DFD91F8A4741B933C90CBA8AE896A02D17F6FD6C3231DED141DF9D3BAD8A0D961C2A051774D2F974F893EB545BE7258B51E6CC1AF3B5B9BBC54P7f3H" TargetMode="External"/><Relationship Id="rId34" Type="http://schemas.openxmlformats.org/officeDocument/2006/relationships/hyperlink" Target="consultantplus://offline/ref=36A95DFD91F8A4741B93229DDDC4F18C6E0D8D7669D4CA7242B0124AA683BC8DE0996797E314784D2F9C1BD873EB1CEF3113B81775DDAF30P4f6H" TargetMode="External"/><Relationship Id="rId42" Type="http://schemas.openxmlformats.org/officeDocument/2006/relationships/hyperlink" Target="consultantplus://offline/ref=36A95DFD91F8A4741B93229DDDC4F18C6E0D8D7669D4CA7242B0124AA683BC8DE0996797E3147C442A9C1BD873EB1CEF3113B81775DDAF30P4f6H" TargetMode="External"/><Relationship Id="rId47" Type="http://schemas.openxmlformats.org/officeDocument/2006/relationships/hyperlink" Target="consultantplus://offline/ref=36A95DFD91F8A4741B93229DDDC4F18C6E0D8D7669D4CA7242B0124AA683BC8DE0996797E314784D2F9C1BD873EB1CEF3113B81775DDAF30P4f6H" TargetMode="External"/><Relationship Id="rId50" Type="http://schemas.openxmlformats.org/officeDocument/2006/relationships/hyperlink" Target="consultantplus://offline/ref=36A95DFD91F8A4741B933C90CBA8AE896A02D17F6FD7C62117E3141DF9D3BAD8A0D961C2A051774D2F974F8A35B545BE7258B51E6CC1AF3B5B9BBC54P7f3H" TargetMode="External"/><Relationship Id="rId7" Type="http://schemas.openxmlformats.org/officeDocument/2006/relationships/hyperlink" Target="consultantplus://offline/ref=36A95DFD91F8A4741B933C90CBA8AE896A02D17F6FD2C72416E4141DF9D3BAD8A0D961C2A051774D2F974F8932B545BE7258B51E6CC1AF3B5B9BBC54P7f3H" TargetMode="External"/><Relationship Id="rId12" Type="http://schemas.openxmlformats.org/officeDocument/2006/relationships/hyperlink" Target="consultantplus://offline/ref=36A95DFD91F8A4741B933C90CBA8AE896A02D17F6FD6C2241AE7141DF9D3BAD8A0D961C2A051774D2F974F8931B545BE7258B51E6CC1AF3B5B9BBC54P7f3H" TargetMode="External"/><Relationship Id="rId17" Type="http://schemas.openxmlformats.org/officeDocument/2006/relationships/hyperlink" Target="consultantplus://offline/ref=36A95DFD91F8A4741B933C90CBA8AE896A02D17F6FD3C8271DE3141DF9D3BAD8A0D961C2A051774D2F974B8130B545BE7258B51E6CC1AF3B5B9BBC54P7f3H" TargetMode="External"/><Relationship Id="rId25" Type="http://schemas.openxmlformats.org/officeDocument/2006/relationships/hyperlink" Target="consultantplus://offline/ref=36A95DFD91F8A4741B933C90CBA8AE896A02D17F6FD3C8271DE3141DF9D3BAD8A0D961C2A051774D2F974A8C33B545BE7258B51E6CC1AF3B5B9BBC54P7f3H" TargetMode="External"/><Relationship Id="rId33" Type="http://schemas.openxmlformats.org/officeDocument/2006/relationships/hyperlink" Target="consultantplus://offline/ref=36A95DFD91F8A4741B933C90CBA8AE896A02D17F6FD3C8271DE3141DF9D3BAD8A0D961C2A051774D2F974A8C33B545BE7258B51E6CC1AF3B5B9BBC54P7f3H" TargetMode="External"/><Relationship Id="rId38" Type="http://schemas.openxmlformats.org/officeDocument/2006/relationships/hyperlink" Target="consultantplus://offline/ref=36A95DFD91F8A4741B933C90CBA8AE896A02D17F6FD3C6201CE1141DF9D3BAD8A0D961C2A051774D2F974F8832B545BE7258B51E6CC1AF3B5B9BBC54P7f3H" TargetMode="External"/><Relationship Id="rId46" Type="http://schemas.openxmlformats.org/officeDocument/2006/relationships/hyperlink" Target="consultantplus://offline/ref=36A95DFD91F8A4741B933C90CBA8AE896A02D17F6FD3C8271DE3141DF9D3BAD8A0D961C2A051774D2F974A8C33B545BE7258B51E6CC1AF3B5B9BBC54P7f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A95DFD91F8A4741B933C90CBA8AE896A02D17F6FD0C7251DEC141DF9D3BAD8A0D961C2A051774D2F974F893EB545BE7258B51E6CC1AF3B5B9BBC54P7f3H" TargetMode="External"/><Relationship Id="rId20" Type="http://schemas.openxmlformats.org/officeDocument/2006/relationships/hyperlink" Target="consultantplus://offline/ref=36A95DFD91F8A4741B933C90CBA8AE896A02D17F6FD3C8271DE3141DF9D3BAD8A0D961C2A051774D2F974A8F35B545BE7258B51E6CC1AF3B5B9BBC54P7f3H" TargetMode="External"/><Relationship Id="rId29" Type="http://schemas.openxmlformats.org/officeDocument/2006/relationships/hyperlink" Target="consultantplus://offline/ref=36A95DFD91F8A4741B933C90CBA8AE896A02D17F6FD3C8271DE3141DF9D3BAD8A0D961C2A051774D2F974A8C33B545BE7258B51E6CC1AF3B5B9BBC54P7f3H" TargetMode="External"/><Relationship Id="rId41" Type="http://schemas.openxmlformats.org/officeDocument/2006/relationships/hyperlink" Target="consultantplus://offline/ref=36A95DFD91F8A4741B933C90CBA8AE896A02D17F6FD6C2241AE7141DF9D3BAD8A0D961C2A051774D2F974F883EB545BE7258B51E6CC1AF3B5B9BBC54P7f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A95DFD91F8A4741B933C90CBA8AE896A02D17F6FD7C62117E3141DF9D3BAD8A0D961C2A051774D2F974F8A35B545BE7258B51E6CC1AF3B5B9BBC54P7f3H" TargetMode="External"/><Relationship Id="rId11" Type="http://schemas.openxmlformats.org/officeDocument/2006/relationships/hyperlink" Target="consultantplus://offline/ref=36A95DFD91F8A4741B933C90CBA8AE896A02D17F6FD6C12D16E6141DF9D3BAD8A0D961C2A051774D2F974F8E3EB545BE7258B51E6CC1AF3B5B9BBC54P7f3H" TargetMode="External"/><Relationship Id="rId24" Type="http://schemas.openxmlformats.org/officeDocument/2006/relationships/hyperlink" Target="consultantplus://offline/ref=36A95DFD91F8A4741B93229DDDC4F18C6E0D8D7669D4CA7242B0124AA683BC8DE0996797E314784D2F9C1BD873EB1CEF3113B81775DDAF30P4f6H" TargetMode="External"/><Relationship Id="rId32" Type="http://schemas.openxmlformats.org/officeDocument/2006/relationships/hyperlink" Target="consultantplus://offline/ref=36A95DFD91F8A4741B93229DDDC4F18C6E0D8D7669D4CA7242B0124AA683BC8DE0996797E314784D2F9C1BD873EB1CEF3113B81775DDAF30P4f6H" TargetMode="External"/><Relationship Id="rId37" Type="http://schemas.openxmlformats.org/officeDocument/2006/relationships/hyperlink" Target="consultantplus://offline/ref=36A95DFD91F8A4741B933C90CBA8AE896A02D17F6FD3C6201CE1141DF9D3BAD8A0D961C2A051774D2F974F8930B545BE7258B51E6CC1AF3B5B9BBC54P7f3H" TargetMode="External"/><Relationship Id="rId40" Type="http://schemas.openxmlformats.org/officeDocument/2006/relationships/hyperlink" Target="consultantplus://offline/ref=36A95DFD91F8A4741B933C90CBA8AE896A02D17F6FD3C6201CE1141DF9D3BAD8A0D961C2A051774D2F974F883FB545BE7258B51E6CC1AF3B5B9BBC54P7f3H" TargetMode="External"/><Relationship Id="rId45" Type="http://schemas.openxmlformats.org/officeDocument/2006/relationships/hyperlink" Target="consultantplus://offline/ref=36A95DFD91F8A4741B93229DDDC4F18C6E0D8D7669D4CA7242B0124AA683BC8DE0996797E314784D2F9C1BD873EB1CEF3113B81775DDAF30P4f6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36A95DFD91F8A4741B933C90CBA8AE896A02D17F6FD6C2241AE7141DF9D3BAD8A0D961C2A051774D2F974F8932B545BE7258B51E6CC1AF3B5B9BBC54P7f3H" TargetMode="External"/><Relationship Id="rId15" Type="http://schemas.openxmlformats.org/officeDocument/2006/relationships/hyperlink" Target="consultantplus://offline/ref=36A95DFD91F8A4741B933C90CBA8AE896A02D17F6FD3C6201CE1141DF9D3BAD8A0D961C2A051774D2F974F8932B545BE7258B51E6CC1AF3B5B9BBC54P7f3H" TargetMode="External"/><Relationship Id="rId23" Type="http://schemas.openxmlformats.org/officeDocument/2006/relationships/hyperlink" Target="consultantplus://offline/ref=36A95DFD91F8A4741B933C90CBA8AE896A02D17F6FD3C8271DE3141DF9D3BAD8A0D961C2A051774D2F974A8C33B545BE7258B51E6CC1AF3B5B9BBC54P7f3H" TargetMode="External"/><Relationship Id="rId28" Type="http://schemas.openxmlformats.org/officeDocument/2006/relationships/hyperlink" Target="consultantplus://offline/ref=36A95DFD91F8A4741B93229DDDC4F18C6E0D8D7669D4CA7242B0124AA683BC8DE0996797E314784D2F9C1BD873EB1CEF3113B81775DDAF30P4f6H" TargetMode="External"/><Relationship Id="rId36" Type="http://schemas.openxmlformats.org/officeDocument/2006/relationships/hyperlink" Target="consultantplus://offline/ref=36A95DFD91F8A4741B933C90CBA8AE896A02D17F6FD3C6201CE1141DF9D3BAD8A0D961C2A051774D2F974F8931B545BE7258B51E6CC1AF3B5B9BBC54P7f3H" TargetMode="External"/><Relationship Id="rId49" Type="http://schemas.openxmlformats.org/officeDocument/2006/relationships/hyperlink" Target="consultantplus://offline/ref=36A95DFD91F8A4741B933C90CBA8AE896A02D17F6FD0C9201BE4141DF9D3BAD8A0D961C2A051774D2F974F8136B545BE7258B51E6CC1AF3B5B9BBC54P7f3H" TargetMode="External"/><Relationship Id="rId10" Type="http://schemas.openxmlformats.org/officeDocument/2006/relationships/hyperlink" Target="consultantplus://offline/ref=36A95DFD91F8A4741B933C90CBA8AE896A02D17F6FD3C8271DE3141DF9D3BAD8A0D961C2A051774D2F974B8130B545BE7258B51E6CC1AF3B5B9BBC54P7f3H" TargetMode="External"/><Relationship Id="rId19" Type="http://schemas.openxmlformats.org/officeDocument/2006/relationships/hyperlink" Target="consultantplus://offline/ref=36A95DFD91F8A4741B93229DDDC4F18C6E0D8D7669D4CA7242B0124AA683BC8DE0996794E11C71187ED31A8437B90FEF3F13BA1E69PDfCH" TargetMode="External"/><Relationship Id="rId31" Type="http://schemas.openxmlformats.org/officeDocument/2006/relationships/hyperlink" Target="consultantplus://offline/ref=36A95DFD91F8A4741B933C90CBA8AE896A02D17F6FD3C8271DE3141DF9D3BAD8A0D961C2A051774D2F974A8C33B545BE7258B51E6CC1AF3B5B9BBC54P7f3H" TargetMode="External"/><Relationship Id="rId44" Type="http://schemas.openxmlformats.org/officeDocument/2006/relationships/hyperlink" Target="consultantplus://offline/ref=36A95DFD91F8A4741B93229DDDC4F18C6E0D8D7669D4CA7242B0124AA683BC8DE0996797E3147F4F279C1BD873EB1CEF3113B81775DDAF30P4f6H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A95DFD91F8A4741B93229DDDC4F18C6E0D8D7669D4CA7242B0124AA683BC8DE0996794E11271187ED31A8437B90FEF3F13BA1E69PDfCH" TargetMode="External"/><Relationship Id="rId14" Type="http://schemas.openxmlformats.org/officeDocument/2006/relationships/hyperlink" Target="consultantplus://offline/ref=36A95DFD91F8A4741B933C90CBA8AE896A02D17F6FD2C72416E4141DF9D3BAD8A0D961C2A051774D2F974F8932B545BE7258B51E6CC1AF3B5B9BBC54P7f3H" TargetMode="External"/><Relationship Id="rId22" Type="http://schemas.openxmlformats.org/officeDocument/2006/relationships/hyperlink" Target="consultantplus://offline/ref=36A95DFD91F8A4741B93229DDDC4F18C6E0D8D7669D4CA7242B0124AA683BC8DE0996797E314784D2F9C1BD873EB1CEF3113B81775DDAF30P4f6H" TargetMode="External"/><Relationship Id="rId27" Type="http://schemas.openxmlformats.org/officeDocument/2006/relationships/hyperlink" Target="consultantplus://offline/ref=36A95DFD91F8A4741B933C90CBA8AE896A02D17F6FD3C8271DE3141DF9D3BAD8A0D961C2A051774D2F974A8C33B545BE7258B51E6CC1AF3B5B9BBC54P7f3H" TargetMode="External"/><Relationship Id="rId30" Type="http://schemas.openxmlformats.org/officeDocument/2006/relationships/hyperlink" Target="consultantplus://offline/ref=36A95DFD91F8A4741B93229DDDC4F18C6E0D8D7669D4CA7242B0124AA683BC8DE0996797E314784D2F9C1BD873EB1CEF3113B81775DDAF30P4f6H" TargetMode="External"/><Relationship Id="rId35" Type="http://schemas.openxmlformats.org/officeDocument/2006/relationships/hyperlink" Target="consultantplus://offline/ref=36A95DFD91F8A4741B933C90CBA8AE896A02D17F6FD3C8271DE3141DF9D3BAD8A0D961C2A051774D2F974A8C33B545BE7258B51E6CC1AF3B5B9BBC54P7f3H" TargetMode="External"/><Relationship Id="rId43" Type="http://schemas.openxmlformats.org/officeDocument/2006/relationships/hyperlink" Target="consultantplus://offline/ref=36A95DFD91F8A4741B93229DDDC4F18C6E0D8D7669D4CA7242B0124AA683BC8DE0996797E3147C442A9C1BD873EB1CEF3113B81775DDAF30P4f6H" TargetMode="External"/><Relationship Id="rId48" Type="http://schemas.openxmlformats.org/officeDocument/2006/relationships/hyperlink" Target="consultantplus://offline/ref=36A95DFD91F8A4741B933C90CBA8AE896A02D17F6FD3C8271DE3141DF9D3BAD8A0D961C2A051774D2F974A8C33B545BE7258B51E6CC1AF3B5B9BBC54P7f3H" TargetMode="External"/><Relationship Id="rId8" Type="http://schemas.openxmlformats.org/officeDocument/2006/relationships/hyperlink" Target="consultantplus://offline/ref=36A95DFD91F8A4741B933C90CBA8AE896A02D17F6FD3C6201CE1141DF9D3BAD8A0D961C2A051774D2F974F8932B545BE7258B51E6CC1AF3B5B9BBC54P7f3H" TargetMode="External"/><Relationship Id="rId51" Type="http://schemas.openxmlformats.org/officeDocument/2006/relationships/hyperlink" Target="consultantplus://offline/ref=36A95DFD91F8A4741B933C90CBA8AE896A02D17F6FD3C8271DE3141DF9D3BAD8A0D961C2A051774D2F974B8035B545BE7258B51E6CC1AF3B5B9BBC54P7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6431</Words>
  <Characters>36661</Characters>
  <Application>Microsoft Office Word</Application>
  <DocSecurity>0</DocSecurity>
  <Lines>305</Lines>
  <Paragraphs>86</Paragraphs>
  <ScaleCrop>false</ScaleCrop>
  <Company/>
  <LinksUpToDate>false</LinksUpToDate>
  <CharactersWithSpaces>43006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 Александр Николаевич</dc:creator>
  <cp:keywords/>
  <dc:description/>
  <cp:lastModifiedBy>Рассказов Александр Николаевич</cp:lastModifiedBy>
  <cp:revision>1</cp:revision>
  <dcterms:created xsi:type="dcterms:W3CDTF">2023-09-07T07:31:00Z</dcterms:created>
  <dcterms:modified xsi:type="dcterms:W3CDTF">2023-09-07T07:31:00Z</dcterms:modified>
</cp:coreProperties>
</file>